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0A3246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A3246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0A3246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A3246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 xml:space="preserve">№ </w:t>
                          </w:r>
                          <w:r w:rsidR="00FC04D4">
                            <w:t>1</w:t>
                          </w:r>
                          <w:r w:rsidR="00D27167">
                            <w:t>4</w:t>
                          </w:r>
                          <w:r w:rsidR="005F668D">
                            <w:t xml:space="preserve"> </w:t>
                          </w:r>
                          <w:r>
                            <w:t>__</w:t>
                          </w:r>
                          <w:r w:rsidR="005F668D">
                            <w:t>2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D27167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D27167">
              <w:rPr>
                <w:rFonts w:ascii="Palatino Linotype" w:hAnsi="Palatino Linotype"/>
                <w:b/>
                <w:bCs/>
                <w:sz w:val="22"/>
                <w:szCs w:val="22"/>
              </w:rPr>
              <w:t>06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D27167">
              <w:rPr>
                <w:rFonts w:ascii="Palatino Linotype" w:hAnsi="Palatino Linotype"/>
                <w:b/>
                <w:bCs/>
                <w:sz w:val="22"/>
                <w:szCs w:val="22"/>
              </w:rPr>
              <w:t>декабря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25675D">
              <w:rPr>
                <w:rFonts w:ascii="Palatino Linotype" w:hAnsi="Palatino Linotype"/>
                <w:b/>
                <w:bCs/>
                <w:sz w:val="22"/>
                <w:szCs w:val="22"/>
              </w:rPr>
              <w:t>6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5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5"/>
        <w:gridCol w:w="5453"/>
      </w:tblGrid>
      <w:tr w:rsidR="0090659B" w:rsidTr="00DF73F2">
        <w:tc>
          <w:tcPr>
            <w:tcW w:w="10135" w:type="dxa"/>
          </w:tcPr>
          <w:p w:rsidR="0090659B" w:rsidRPr="0090659B" w:rsidRDefault="0090659B" w:rsidP="00DF73F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65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Заключение</w:t>
            </w:r>
          </w:p>
          <w:p w:rsidR="0090659B" w:rsidRPr="0090659B" w:rsidRDefault="0090659B" w:rsidP="00DF7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9B">
              <w:rPr>
                <w:rFonts w:ascii="Times New Roman" w:hAnsi="Times New Roman" w:cs="Times New Roman"/>
                <w:sz w:val="28"/>
                <w:szCs w:val="28"/>
              </w:rPr>
              <w:t xml:space="preserve">  По итогам публичных слушаний по проекту планировки и межевания территории для размещения линейного объекта «Расширение сетей газоснабжении высокого давления 1 категории, высокого давления 2 категории и среднего давления с установкой ГРПШ для газификации производственной базы «</w:t>
            </w:r>
            <w:proofErr w:type="spellStart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Волгодонскатомэнергоремонт</w:t>
            </w:r>
            <w:proofErr w:type="spellEnd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», г</w:t>
            </w:r>
            <w:proofErr w:type="gramStart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олгодонск, Ростовской области»</w:t>
            </w:r>
          </w:p>
          <w:p w:rsidR="0090659B" w:rsidRPr="0090659B" w:rsidRDefault="0090659B" w:rsidP="00DF73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0659B" w:rsidRPr="0090659B" w:rsidRDefault="0090659B" w:rsidP="00DF73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659B">
              <w:rPr>
                <w:rFonts w:ascii="Times New Roman" w:hAnsi="Times New Roman"/>
                <w:sz w:val="28"/>
                <w:szCs w:val="28"/>
              </w:rPr>
              <w:t xml:space="preserve">05 ноября 2016 г.                                                                                 </w:t>
            </w:r>
            <w:proofErr w:type="spellStart"/>
            <w:r w:rsidRPr="0090659B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90659B">
              <w:rPr>
                <w:rFonts w:ascii="Times New Roman" w:hAnsi="Times New Roman"/>
                <w:sz w:val="28"/>
                <w:szCs w:val="28"/>
              </w:rPr>
              <w:t xml:space="preserve"> Жуковская</w:t>
            </w:r>
          </w:p>
          <w:p w:rsidR="0090659B" w:rsidRPr="0090659B" w:rsidRDefault="0090659B" w:rsidP="00DF73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0659B">
              <w:rPr>
                <w:rFonts w:ascii="Times New Roman" w:hAnsi="Times New Roman"/>
                <w:sz w:val="28"/>
                <w:szCs w:val="28"/>
              </w:rPr>
              <w:t xml:space="preserve">   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Pr="0090659B">
              <w:rPr>
                <w:rFonts w:ascii="Times New Roman" w:hAnsi="Times New Roman"/>
                <w:sz w:val="28"/>
                <w:szCs w:val="28"/>
              </w:rPr>
              <w:t>Жуковское</w:t>
            </w:r>
            <w:proofErr w:type="spellEnd"/>
            <w:r w:rsidRPr="0090659B">
              <w:rPr>
                <w:rFonts w:ascii="Times New Roman" w:hAnsi="Times New Roman"/>
                <w:sz w:val="28"/>
                <w:szCs w:val="28"/>
              </w:rPr>
              <w:t xml:space="preserve"> сельское поселение», Администрацией Жуковского сельского поселения проведены одни публичные слушания. Информация о проведении публичных слушаний опубликована в газете «Степные вести» от 03.11.2016 года № 10  и на официальном сайте Администрации Жуковского сельского поселения. По итогам проведения публичных слушаний составлен протокол. Количество участников публичных слушаний: 10 человек.</w:t>
            </w:r>
          </w:p>
          <w:p w:rsidR="0090659B" w:rsidRPr="0090659B" w:rsidRDefault="0090659B" w:rsidP="00DF7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9B">
              <w:rPr>
                <w:rFonts w:ascii="Times New Roman" w:hAnsi="Times New Roman" w:cs="Times New Roman"/>
                <w:sz w:val="28"/>
                <w:szCs w:val="28"/>
              </w:rPr>
              <w:t xml:space="preserve">   Обсуждение по проекту планировки и межевания территории для размещения линейного объекта «Расширение сетей газоснабжении высокого давления 1 категории, высокого давления 2 категории и среднего давления с установкой ГРПШ для газификации производственной базы «</w:t>
            </w:r>
            <w:proofErr w:type="spellStart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Волгодонскатомэнергоремонт</w:t>
            </w:r>
            <w:proofErr w:type="spellEnd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», г</w:t>
            </w:r>
            <w:proofErr w:type="gramStart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олгодонск, Ростовской области» сопровождалось демонстрацией графических материалов.</w:t>
            </w:r>
          </w:p>
          <w:p w:rsidR="0090659B" w:rsidRPr="0090659B" w:rsidRDefault="0090659B" w:rsidP="00DF7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59B">
              <w:rPr>
                <w:rFonts w:ascii="Times New Roman" w:hAnsi="Times New Roman" w:cs="Times New Roman"/>
                <w:sz w:val="28"/>
                <w:szCs w:val="28"/>
              </w:rPr>
              <w:t xml:space="preserve">   В ходе публичных слушаний замечаний не поступало. По итогам публичных слушаний принято решение одобрить проект планировки и межевания территории для размещения линейного объекта «Расширение сетей газоснабжении высокого давления 1 категории, высокого давления 2 категории и среднего давления с установкой ГРПШ для газификации производственной базы «</w:t>
            </w:r>
            <w:proofErr w:type="spellStart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Волгодонскатомэнергоремонт</w:t>
            </w:r>
            <w:proofErr w:type="spellEnd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», г</w:t>
            </w:r>
            <w:proofErr w:type="gramStart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олгодонск, Ростовской области» и рекомендовать к утверждению Постановлением администрации Жуковского сельского поселения.</w:t>
            </w:r>
          </w:p>
          <w:p w:rsidR="0090659B" w:rsidRPr="0090659B" w:rsidRDefault="0090659B" w:rsidP="00DF73F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0659B" w:rsidRPr="0090659B" w:rsidRDefault="0090659B" w:rsidP="00DF73F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59B" w:rsidRPr="0090659B" w:rsidRDefault="0090659B" w:rsidP="00DF73F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59B" w:rsidRPr="00263D89" w:rsidRDefault="0090659B" w:rsidP="00DF73F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59B">
              <w:rPr>
                <w:rFonts w:ascii="Times New Roman" w:hAnsi="Times New Roman" w:cs="Times New Roman"/>
                <w:sz w:val="28"/>
                <w:szCs w:val="28"/>
              </w:rPr>
              <w:t>Глава Жуковского сельского поселения                            С.В.Чайкин</w:t>
            </w:r>
          </w:p>
        </w:tc>
        <w:tc>
          <w:tcPr>
            <w:tcW w:w="5453" w:type="dxa"/>
            <w:hideMark/>
          </w:tcPr>
          <w:p w:rsidR="0090659B" w:rsidRDefault="0090659B" w:rsidP="00DF73F2">
            <w:pPr>
              <w:tabs>
                <w:tab w:val="center" w:pos="2658"/>
              </w:tabs>
              <w:rPr>
                <w:sz w:val="28"/>
                <w:szCs w:val="28"/>
              </w:rPr>
            </w:pPr>
          </w:p>
        </w:tc>
      </w:tr>
    </w:tbl>
    <w:p w:rsidR="00827DC2" w:rsidRDefault="00827DC2" w:rsidP="00827DC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A51F2" w:rsidRDefault="00AA51F2" w:rsidP="00AA51F2">
      <w:pPr>
        <w:pStyle w:val="21"/>
      </w:pPr>
    </w:p>
    <w:p w:rsidR="00AA51F2" w:rsidRDefault="00AA51F2" w:rsidP="00AA51F2">
      <w:pPr>
        <w:pStyle w:val="21"/>
      </w:pPr>
    </w:p>
    <w:p w:rsidR="00AA51F2" w:rsidRDefault="00AA51F2" w:rsidP="00AA51F2">
      <w:pPr>
        <w:pStyle w:val="21"/>
      </w:pPr>
    </w:p>
    <w:p w:rsidR="00AA51F2" w:rsidRDefault="00AA51F2" w:rsidP="00AA51F2">
      <w:pPr>
        <w:pStyle w:val="21"/>
      </w:pPr>
    </w:p>
    <w:p w:rsidR="00AA51F2" w:rsidRDefault="00AA51F2" w:rsidP="00AA51F2">
      <w:pPr>
        <w:pStyle w:val="21"/>
      </w:pPr>
    </w:p>
    <w:p w:rsidR="00AA51F2" w:rsidRDefault="00AA51F2" w:rsidP="00AA51F2">
      <w:pPr>
        <w:pStyle w:val="21"/>
      </w:pPr>
    </w:p>
    <w:p w:rsidR="00AA51F2" w:rsidRDefault="00AA51F2" w:rsidP="00AA51F2">
      <w:pPr>
        <w:pStyle w:val="21"/>
      </w:pPr>
      <w:r>
        <w:lastRenderedPageBreak/>
        <w:t>АДМИНИСТРАЦИЯ</w:t>
      </w:r>
    </w:p>
    <w:p w:rsidR="00AA51F2" w:rsidRDefault="00AA51F2" w:rsidP="00AA51F2">
      <w:pPr>
        <w:pStyle w:val="21"/>
      </w:pPr>
      <w:r>
        <w:t>ЖУКОВСКОГО  СЕЛЬСКОГО  ПОСЕЛЕНИЯ</w:t>
      </w:r>
    </w:p>
    <w:p w:rsidR="00AA51F2" w:rsidRDefault="00AA51F2" w:rsidP="00AA51F2">
      <w:pPr>
        <w:pStyle w:val="21"/>
      </w:pPr>
      <w:r>
        <w:t>ДУБОВСКОГО РАЙОНА РОСТОВСКОЙ ОБЛАСТИ</w:t>
      </w:r>
    </w:p>
    <w:p w:rsidR="00AA51F2" w:rsidRDefault="00AA51F2" w:rsidP="00AA51F2">
      <w:pPr>
        <w:pStyle w:val="21"/>
      </w:pPr>
    </w:p>
    <w:p w:rsidR="00AA51F2" w:rsidRDefault="00AA51F2" w:rsidP="00AA51F2">
      <w:pPr>
        <w:pStyle w:val="21"/>
        <w:suppressLineNumbers/>
      </w:pPr>
      <w:r w:rsidRPr="00EA2414">
        <w:t xml:space="preserve">ПОСТАНОВЛЕНИЕ № </w:t>
      </w:r>
      <w:r>
        <w:t>98</w:t>
      </w:r>
    </w:p>
    <w:p w:rsidR="00AA51F2" w:rsidRPr="00EA2414" w:rsidRDefault="00AA51F2" w:rsidP="00AA51F2">
      <w:pPr>
        <w:pStyle w:val="21"/>
        <w:suppressLineNumbers/>
      </w:pPr>
    </w:p>
    <w:p w:rsidR="00AA51F2" w:rsidRDefault="00AA51F2" w:rsidP="00AA51F2">
      <w:pPr>
        <w:pStyle w:val="21"/>
        <w:suppressLineNumbers/>
      </w:pPr>
      <w:r>
        <w:t xml:space="preserve">05 декабря </w:t>
      </w:r>
      <w:r w:rsidRPr="00EA2414">
        <w:t>201</w:t>
      </w:r>
      <w:r>
        <w:t>6</w:t>
      </w:r>
      <w:r w:rsidRPr="00EA2414">
        <w:t xml:space="preserve"> г.                                                                              ст. Жуковская</w:t>
      </w:r>
    </w:p>
    <w:p w:rsidR="00AA51F2" w:rsidRPr="00EA2414" w:rsidRDefault="00AA51F2" w:rsidP="00AA51F2">
      <w:pPr>
        <w:pStyle w:val="21"/>
        <w:suppressLineNumbers/>
      </w:pPr>
    </w:p>
    <w:p w:rsidR="00AA51F2" w:rsidRDefault="00AA51F2" w:rsidP="00AA51F2">
      <w:pPr>
        <w:pStyle w:val="a4"/>
        <w:rPr>
          <w:rFonts w:ascii="Times New Roman" w:hAnsi="Times New Roman"/>
          <w:sz w:val="28"/>
          <w:szCs w:val="28"/>
        </w:rPr>
      </w:pPr>
      <w:r w:rsidRPr="008135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Pr="008135B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8135BD">
        <w:rPr>
          <w:rFonts w:ascii="Times New Roman" w:hAnsi="Times New Roman"/>
          <w:sz w:val="28"/>
          <w:szCs w:val="28"/>
        </w:rPr>
        <w:t xml:space="preserve"> планировки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51F2" w:rsidRDefault="00AA51F2" w:rsidP="00AA51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межевания территории</w:t>
      </w:r>
    </w:p>
    <w:p w:rsidR="00AA51F2" w:rsidRPr="00C6333A" w:rsidRDefault="00AA51F2" w:rsidP="00AA51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51F2" w:rsidRPr="00C6333A" w:rsidRDefault="00AA51F2" w:rsidP="00AA51F2">
      <w:pPr>
        <w:pStyle w:val="a4"/>
        <w:rPr>
          <w:rFonts w:ascii="Times New Roman" w:hAnsi="Times New Roman"/>
          <w:sz w:val="28"/>
          <w:szCs w:val="28"/>
        </w:rPr>
      </w:pPr>
      <w:r w:rsidRPr="00C6333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6333A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6333A">
        <w:rPr>
          <w:rFonts w:ascii="Times New Roman" w:hAnsi="Times New Roman"/>
          <w:sz w:val="28"/>
          <w:szCs w:val="28"/>
        </w:rPr>
        <w:t>Жуковское</w:t>
      </w:r>
      <w:proofErr w:type="spellEnd"/>
      <w:r w:rsidRPr="00C6333A">
        <w:rPr>
          <w:rFonts w:ascii="Times New Roman" w:hAnsi="Times New Roman"/>
          <w:sz w:val="28"/>
          <w:szCs w:val="28"/>
        </w:rPr>
        <w:t xml:space="preserve"> сельское поселение», согласно протоколу публичных слушаний по проекту планировки и межевания территории, для размещения линейного объекта «Расширение сетей газоснабжении высокого давления 1 категории, высокого давления 2 категории и среднего давления с установкой ГРПШ для газификации</w:t>
      </w:r>
      <w:proofErr w:type="gramEnd"/>
      <w:r w:rsidRPr="00C6333A">
        <w:rPr>
          <w:rFonts w:ascii="Times New Roman" w:hAnsi="Times New Roman"/>
          <w:sz w:val="28"/>
          <w:szCs w:val="28"/>
        </w:rPr>
        <w:t xml:space="preserve"> производственной базы «</w:t>
      </w:r>
      <w:proofErr w:type="spellStart"/>
      <w:r w:rsidRPr="00C6333A">
        <w:rPr>
          <w:rFonts w:ascii="Times New Roman" w:hAnsi="Times New Roman"/>
          <w:sz w:val="28"/>
          <w:szCs w:val="28"/>
        </w:rPr>
        <w:t>Волгодонскатомэнергоремонт</w:t>
      </w:r>
      <w:proofErr w:type="spellEnd"/>
      <w:r w:rsidRPr="00C6333A">
        <w:rPr>
          <w:rFonts w:ascii="Times New Roman" w:hAnsi="Times New Roman"/>
          <w:sz w:val="28"/>
          <w:szCs w:val="28"/>
        </w:rPr>
        <w:t>», г</w:t>
      </w:r>
      <w:proofErr w:type="gramStart"/>
      <w:r w:rsidRPr="00C6333A">
        <w:rPr>
          <w:rFonts w:ascii="Times New Roman" w:hAnsi="Times New Roman"/>
          <w:sz w:val="28"/>
          <w:szCs w:val="28"/>
        </w:rPr>
        <w:t>.В</w:t>
      </w:r>
      <w:proofErr w:type="gramEnd"/>
      <w:r w:rsidRPr="00C6333A">
        <w:rPr>
          <w:rFonts w:ascii="Times New Roman" w:hAnsi="Times New Roman"/>
          <w:sz w:val="28"/>
          <w:szCs w:val="28"/>
        </w:rPr>
        <w:t>олгодонск, Ростовской области»</w:t>
      </w:r>
    </w:p>
    <w:p w:rsidR="00AA51F2" w:rsidRDefault="00AA51F2" w:rsidP="00AA51F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35BD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Жуковского сельского поселения</w:t>
      </w:r>
    </w:p>
    <w:p w:rsidR="00AA51F2" w:rsidRDefault="00AA51F2" w:rsidP="00AA51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51F2" w:rsidRDefault="00AA51F2" w:rsidP="00AA51F2">
      <w:pPr>
        <w:pStyle w:val="a4"/>
        <w:rPr>
          <w:rFonts w:ascii="Times New Roman" w:hAnsi="Times New Roman"/>
          <w:sz w:val="28"/>
          <w:szCs w:val="28"/>
        </w:rPr>
      </w:pPr>
      <w:r w:rsidRPr="008135BD">
        <w:rPr>
          <w:rFonts w:ascii="Times New Roman" w:hAnsi="Times New Roman"/>
          <w:sz w:val="28"/>
          <w:szCs w:val="28"/>
        </w:rPr>
        <w:t xml:space="preserve">                                            ПОСТАНОВЛЯЕТ:</w:t>
      </w:r>
    </w:p>
    <w:p w:rsidR="00AA51F2" w:rsidRPr="008135BD" w:rsidRDefault="00AA51F2" w:rsidP="00AA51F2">
      <w:pPr>
        <w:pStyle w:val="a4"/>
        <w:rPr>
          <w:rFonts w:ascii="Times New Roman" w:hAnsi="Times New Roman"/>
          <w:sz w:val="28"/>
          <w:szCs w:val="28"/>
        </w:rPr>
      </w:pPr>
    </w:p>
    <w:p w:rsidR="00AA51F2" w:rsidRPr="00C6333A" w:rsidRDefault="00AA51F2" w:rsidP="00AA51F2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C6333A">
        <w:rPr>
          <w:rFonts w:ascii="Times New Roman" w:hAnsi="Times New Roman"/>
          <w:sz w:val="28"/>
          <w:szCs w:val="28"/>
        </w:rPr>
        <w:t>Утвердить проект планировки и межевания территории, для размещения линейного объекта «Расширение сетей газоснабжении высокого давления 1 категории, высокого давления 2 категории и среднего давления с установкой ГРПШ для газификации производственной базы «</w:t>
      </w:r>
      <w:proofErr w:type="spellStart"/>
      <w:r w:rsidRPr="00C6333A">
        <w:rPr>
          <w:rFonts w:ascii="Times New Roman" w:hAnsi="Times New Roman"/>
          <w:sz w:val="28"/>
          <w:szCs w:val="28"/>
        </w:rPr>
        <w:t>Волгодонскатомэнергоремонт</w:t>
      </w:r>
      <w:proofErr w:type="spellEnd"/>
      <w:r w:rsidRPr="00C6333A">
        <w:rPr>
          <w:rFonts w:ascii="Times New Roman" w:hAnsi="Times New Roman"/>
          <w:sz w:val="28"/>
          <w:szCs w:val="28"/>
        </w:rPr>
        <w:t>», г</w:t>
      </w:r>
      <w:proofErr w:type="gramStart"/>
      <w:r w:rsidRPr="00C6333A">
        <w:rPr>
          <w:rFonts w:ascii="Times New Roman" w:hAnsi="Times New Roman"/>
          <w:sz w:val="28"/>
          <w:szCs w:val="28"/>
        </w:rPr>
        <w:t>.В</w:t>
      </w:r>
      <w:proofErr w:type="gramEnd"/>
      <w:r w:rsidRPr="00C6333A">
        <w:rPr>
          <w:rFonts w:ascii="Times New Roman" w:hAnsi="Times New Roman"/>
          <w:sz w:val="28"/>
          <w:szCs w:val="28"/>
        </w:rPr>
        <w:t>олгодонск, Ростовской области»</w:t>
      </w:r>
    </w:p>
    <w:p w:rsidR="00AA51F2" w:rsidRPr="00C6333A" w:rsidRDefault="00AA51F2" w:rsidP="00AA51F2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C6333A">
        <w:rPr>
          <w:rFonts w:ascii="Times New Roman" w:hAnsi="Times New Roman"/>
          <w:sz w:val="28"/>
          <w:szCs w:val="28"/>
        </w:rPr>
        <w:t>Опубликовать данное постановление и заключение по итогам слушаний в  газете «С</w:t>
      </w:r>
      <w:r>
        <w:rPr>
          <w:rFonts w:ascii="Times New Roman" w:hAnsi="Times New Roman"/>
          <w:sz w:val="28"/>
          <w:szCs w:val="28"/>
        </w:rPr>
        <w:t>тепные вести</w:t>
      </w:r>
      <w:r w:rsidRPr="00C633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Жуковского сельского поселения</w:t>
      </w:r>
      <w:r w:rsidRPr="00C6333A">
        <w:rPr>
          <w:rFonts w:ascii="Times New Roman" w:hAnsi="Times New Roman"/>
          <w:sz w:val="28"/>
          <w:szCs w:val="28"/>
        </w:rPr>
        <w:t>.</w:t>
      </w:r>
    </w:p>
    <w:p w:rsidR="00AA51F2" w:rsidRPr="008135BD" w:rsidRDefault="00AA51F2" w:rsidP="00AA51F2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Pr="008135BD"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AA51F2" w:rsidRDefault="00AA51F2" w:rsidP="00AA51F2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135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35BD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135BD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A51F2" w:rsidRDefault="00AA51F2" w:rsidP="00AA51F2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AA51F2" w:rsidRDefault="00AA51F2" w:rsidP="00AA51F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A51F2" w:rsidRDefault="00AA51F2" w:rsidP="00AA51F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AA51F2" w:rsidRDefault="00AA51F2" w:rsidP="00AA51F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A51F2" w:rsidRDefault="00AA51F2" w:rsidP="00AA51F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сельского поселения                                    С.В.Чайкин</w:t>
      </w:r>
    </w:p>
    <w:p w:rsidR="00827DC2" w:rsidRDefault="00827DC2" w:rsidP="00827DC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028D2" w:rsidRPr="00B6229F" w:rsidRDefault="00C028D2" w:rsidP="00C028D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6570" w:rsidRPr="00670636" w:rsidRDefault="00F46570" w:rsidP="00C028D2">
      <w:pPr>
        <w:pStyle w:val="ad"/>
        <w:spacing w:before="0" w:beforeAutospacing="0" w:after="0" w:line="0" w:lineRule="atLeast"/>
        <w:jc w:val="center"/>
        <w:rPr>
          <w:b/>
          <w:sz w:val="27"/>
          <w:szCs w:val="27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Pr="00670636" w:rsidRDefault="0025675D" w:rsidP="00797486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675D" w:rsidRDefault="0025675D" w:rsidP="0025675D">
      <w:pPr>
        <w:spacing w:after="0"/>
        <w:ind w:left="55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тел./факс(86377)57-1-24,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AA51F2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_»  </w:t>
            </w:r>
            <w:r w:rsidR="00AA51F2">
              <w:rPr>
                <w:sz w:val="16"/>
                <w:szCs w:val="16"/>
              </w:rPr>
              <w:t>декабря</w:t>
            </w:r>
            <w:r>
              <w:rPr>
                <w:sz w:val="16"/>
                <w:szCs w:val="16"/>
              </w:rPr>
              <w:t xml:space="preserve">_2016г.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Тираж_20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25675D" w:rsidRDefault="0025675D" w:rsidP="0025675D"/>
    <w:sectPr w:rsidR="0025675D" w:rsidSect="00670636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B9B"/>
    <w:multiLevelType w:val="multilevel"/>
    <w:tmpl w:val="F426F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0D2EFD"/>
    <w:multiLevelType w:val="multilevel"/>
    <w:tmpl w:val="A95C9C5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B367FC"/>
    <w:multiLevelType w:val="singleLevel"/>
    <w:tmpl w:val="D5969146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</w:lvl>
  </w:abstractNum>
  <w:abstractNum w:abstractNumId="3">
    <w:nsid w:val="054C6B4E"/>
    <w:multiLevelType w:val="multilevel"/>
    <w:tmpl w:val="CD1C4D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BBF6331"/>
    <w:multiLevelType w:val="hybridMultilevel"/>
    <w:tmpl w:val="7E9A4C4C"/>
    <w:lvl w:ilvl="0" w:tplc="618E1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349DF"/>
    <w:multiLevelType w:val="multilevel"/>
    <w:tmpl w:val="7C22AE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D2D23B2"/>
    <w:multiLevelType w:val="hybridMultilevel"/>
    <w:tmpl w:val="A31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A52C9"/>
    <w:multiLevelType w:val="multilevel"/>
    <w:tmpl w:val="75CEF0D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16236F55"/>
    <w:multiLevelType w:val="multilevel"/>
    <w:tmpl w:val="B360192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A9F0575"/>
    <w:multiLevelType w:val="hybridMultilevel"/>
    <w:tmpl w:val="FBA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C5312"/>
    <w:multiLevelType w:val="multilevel"/>
    <w:tmpl w:val="4FA4B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1DDC40AD"/>
    <w:multiLevelType w:val="multilevel"/>
    <w:tmpl w:val="E9B8F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32B6C3E"/>
    <w:multiLevelType w:val="hybridMultilevel"/>
    <w:tmpl w:val="FC8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B0374"/>
    <w:multiLevelType w:val="multilevel"/>
    <w:tmpl w:val="2D90323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23D1511F"/>
    <w:multiLevelType w:val="multilevel"/>
    <w:tmpl w:val="B554F6A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24DB2B5B"/>
    <w:multiLevelType w:val="multilevel"/>
    <w:tmpl w:val="D8641C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266D702C"/>
    <w:multiLevelType w:val="multilevel"/>
    <w:tmpl w:val="0FB04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26EB3E2C"/>
    <w:multiLevelType w:val="multilevel"/>
    <w:tmpl w:val="C72EDA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2312E7D"/>
    <w:multiLevelType w:val="multilevel"/>
    <w:tmpl w:val="5FC09D9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19">
    <w:nsid w:val="326C2653"/>
    <w:multiLevelType w:val="multilevel"/>
    <w:tmpl w:val="F1F4C1B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9326DF8"/>
    <w:multiLevelType w:val="hybridMultilevel"/>
    <w:tmpl w:val="36F25BB6"/>
    <w:lvl w:ilvl="0" w:tplc="40DCBD7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F520F"/>
    <w:multiLevelType w:val="hybridMultilevel"/>
    <w:tmpl w:val="F4DA1A92"/>
    <w:lvl w:ilvl="0" w:tplc="0419000F">
      <w:start w:val="1"/>
      <w:numFmt w:val="decimal"/>
      <w:lvlText w:val="%1."/>
      <w:lvlJc w:val="left"/>
      <w:pPr>
        <w:tabs>
          <w:tab w:val="num" w:pos="6690"/>
        </w:tabs>
        <w:ind w:left="6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10"/>
        </w:tabs>
        <w:ind w:left="7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30"/>
        </w:tabs>
        <w:ind w:left="8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50"/>
        </w:tabs>
        <w:ind w:left="8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70"/>
        </w:tabs>
        <w:ind w:left="9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90"/>
        </w:tabs>
        <w:ind w:left="10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10"/>
        </w:tabs>
        <w:ind w:left="11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30"/>
        </w:tabs>
        <w:ind w:left="11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50"/>
        </w:tabs>
        <w:ind w:left="12450" w:hanging="180"/>
      </w:pPr>
    </w:lvl>
  </w:abstractNum>
  <w:abstractNum w:abstractNumId="22">
    <w:nsid w:val="3FC82949"/>
    <w:multiLevelType w:val="multilevel"/>
    <w:tmpl w:val="39722B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8801216"/>
    <w:multiLevelType w:val="hybridMultilevel"/>
    <w:tmpl w:val="F82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C6EA6"/>
    <w:multiLevelType w:val="multilevel"/>
    <w:tmpl w:val="269C7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5035508A"/>
    <w:multiLevelType w:val="hybridMultilevel"/>
    <w:tmpl w:val="AF6C4EB6"/>
    <w:lvl w:ilvl="0" w:tplc="B396161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52B23667"/>
    <w:multiLevelType w:val="multilevel"/>
    <w:tmpl w:val="A2BEF0A6"/>
    <w:lvl w:ilvl="0">
      <w:start w:val="9"/>
      <w:numFmt w:val="decimal"/>
      <w:lvlText w:val="%1."/>
      <w:lvlJc w:val="left"/>
      <w:pPr>
        <w:tabs>
          <w:tab w:val="num" w:pos="486"/>
        </w:tabs>
        <w:ind w:left="486" w:hanging="486"/>
      </w:p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54841F70"/>
    <w:multiLevelType w:val="multilevel"/>
    <w:tmpl w:val="7F9AC5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5AB112D2"/>
    <w:multiLevelType w:val="multilevel"/>
    <w:tmpl w:val="88E05F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5CB3785E"/>
    <w:multiLevelType w:val="multilevel"/>
    <w:tmpl w:val="0F6266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5F03454D"/>
    <w:multiLevelType w:val="multilevel"/>
    <w:tmpl w:val="B30E9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5F1734BA"/>
    <w:multiLevelType w:val="multilevel"/>
    <w:tmpl w:val="16287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611645C0"/>
    <w:multiLevelType w:val="multilevel"/>
    <w:tmpl w:val="0584D6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61DE605D"/>
    <w:multiLevelType w:val="hybridMultilevel"/>
    <w:tmpl w:val="DDBCFF14"/>
    <w:lvl w:ilvl="0" w:tplc="DE34058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61FE21D2"/>
    <w:multiLevelType w:val="multilevel"/>
    <w:tmpl w:val="3DA66888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5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446C29"/>
    <w:multiLevelType w:val="multilevel"/>
    <w:tmpl w:val="1AE424A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4"/>
  </w:num>
  <w:num w:numId="2">
    <w:abstractNumId w:val="9"/>
  </w:num>
  <w:num w:numId="3">
    <w:abstractNumId w:val="25"/>
  </w:num>
  <w:num w:numId="4">
    <w:abstractNumId w:val="12"/>
  </w:num>
  <w:num w:numId="5">
    <w:abstractNumId w:val="21"/>
  </w:num>
  <w:num w:numId="6">
    <w:abstractNumId w:val="23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4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8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7814"/>
    <w:rsid w:val="00005F5E"/>
    <w:rsid w:val="00040F1D"/>
    <w:rsid w:val="000A3246"/>
    <w:rsid w:val="000A4690"/>
    <w:rsid w:val="000F2C90"/>
    <w:rsid w:val="0015577E"/>
    <w:rsid w:val="00185DA6"/>
    <w:rsid w:val="00195488"/>
    <w:rsid w:val="001B0269"/>
    <w:rsid w:val="002237EE"/>
    <w:rsid w:val="0025614B"/>
    <w:rsid w:val="0025675D"/>
    <w:rsid w:val="00290C2B"/>
    <w:rsid w:val="0031386B"/>
    <w:rsid w:val="00372639"/>
    <w:rsid w:val="00374DCA"/>
    <w:rsid w:val="003857BD"/>
    <w:rsid w:val="003B4210"/>
    <w:rsid w:val="00423A12"/>
    <w:rsid w:val="0043147B"/>
    <w:rsid w:val="004C29C0"/>
    <w:rsid w:val="0058321C"/>
    <w:rsid w:val="005D5E10"/>
    <w:rsid w:val="005D6D63"/>
    <w:rsid w:val="005F668D"/>
    <w:rsid w:val="00614969"/>
    <w:rsid w:val="00670636"/>
    <w:rsid w:val="006812BB"/>
    <w:rsid w:val="00687649"/>
    <w:rsid w:val="00703B0E"/>
    <w:rsid w:val="007105C2"/>
    <w:rsid w:val="00766B4D"/>
    <w:rsid w:val="00780793"/>
    <w:rsid w:val="00780A01"/>
    <w:rsid w:val="007848FD"/>
    <w:rsid w:val="00797486"/>
    <w:rsid w:val="007C7136"/>
    <w:rsid w:val="0082653A"/>
    <w:rsid w:val="00827DC2"/>
    <w:rsid w:val="00880050"/>
    <w:rsid w:val="00890500"/>
    <w:rsid w:val="0090659B"/>
    <w:rsid w:val="009A367D"/>
    <w:rsid w:val="009B1E28"/>
    <w:rsid w:val="009E3E0B"/>
    <w:rsid w:val="00A40C39"/>
    <w:rsid w:val="00A647A9"/>
    <w:rsid w:val="00AA51F2"/>
    <w:rsid w:val="00B200B6"/>
    <w:rsid w:val="00B52AF2"/>
    <w:rsid w:val="00C028D2"/>
    <w:rsid w:val="00D23C92"/>
    <w:rsid w:val="00D27167"/>
    <w:rsid w:val="00D97BA0"/>
    <w:rsid w:val="00DE57CF"/>
    <w:rsid w:val="00E4519B"/>
    <w:rsid w:val="00ED306A"/>
    <w:rsid w:val="00EF2537"/>
    <w:rsid w:val="00F457B7"/>
    <w:rsid w:val="00F46570"/>
    <w:rsid w:val="00F637BA"/>
    <w:rsid w:val="00F868B6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basedOn w:val="a"/>
    <w:next w:val="a"/>
    <w:link w:val="10"/>
    <w:uiPriority w:val="9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semiHidden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F4657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46570"/>
  </w:style>
  <w:style w:type="paragraph" w:styleId="ab">
    <w:name w:val="endnote text"/>
    <w:basedOn w:val="a"/>
    <w:link w:val="ac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d">
    <w:name w:val="Normal (Web)"/>
    <w:basedOn w:val="a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5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5F5E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Plain Text"/>
    <w:basedOn w:val="a"/>
    <w:link w:val="af1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1">
    <w:name w:val="Текст Знак"/>
    <w:basedOn w:val="a0"/>
    <w:link w:val="af0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0DBBE0-E258-44B1-8B10-6F59372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42</cp:revision>
  <cp:lastPrinted>2014-06-18T08:35:00Z</cp:lastPrinted>
  <dcterms:created xsi:type="dcterms:W3CDTF">2012-05-03T06:26:00Z</dcterms:created>
  <dcterms:modified xsi:type="dcterms:W3CDTF">2016-12-06T11:23:00Z</dcterms:modified>
</cp:coreProperties>
</file>