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«ЖУКОВСКОЕ СЕЛЬСКОЕ ПОСЕЛЕНИЕ»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АДМИНИСТРАЦИЯ ЖУКОВСКОГО СЕЛЬСКОГО ПОСЕЛЕНИЯ</w:t>
      </w:r>
    </w:p>
    <w:p w:rsidR="002C5609" w:rsidRPr="00B60F7F" w:rsidRDefault="002C5609" w:rsidP="002C5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2C5609" w:rsidP="002C5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D03B1" w:rsidRPr="00B60F7F" w:rsidRDefault="000D03B1" w:rsidP="000D0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«</w:t>
      </w:r>
      <w:r w:rsidRPr="00B60F7F">
        <w:rPr>
          <w:rFonts w:ascii="Times New Roman" w:hAnsi="Times New Roman" w:cs="Times New Roman"/>
          <w:sz w:val="28"/>
          <w:szCs w:val="28"/>
        </w:rPr>
        <w:t>14</w:t>
      </w:r>
      <w:r w:rsidRPr="00B60F7F">
        <w:rPr>
          <w:rFonts w:ascii="Times New Roman" w:hAnsi="Times New Roman" w:cs="Times New Roman"/>
          <w:sz w:val="28"/>
          <w:szCs w:val="28"/>
        </w:rPr>
        <w:t>» января 2021 г.</w:t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="00B60F7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5609" w:rsidRPr="00B60F7F">
        <w:rPr>
          <w:rFonts w:ascii="Times New Roman" w:hAnsi="Times New Roman" w:cs="Times New Roman"/>
          <w:sz w:val="28"/>
          <w:szCs w:val="28"/>
        </w:rPr>
        <w:t xml:space="preserve"> </w:t>
      </w:r>
      <w:r w:rsidRPr="00B60F7F">
        <w:rPr>
          <w:rFonts w:ascii="Times New Roman" w:hAnsi="Times New Roman" w:cs="Times New Roman"/>
          <w:sz w:val="28"/>
          <w:szCs w:val="28"/>
        </w:rPr>
        <w:t>№</w:t>
      </w:r>
      <w:r w:rsidRPr="00B60F7F">
        <w:rPr>
          <w:rFonts w:ascii="Times New Roman" w:hAnsi="Times New Roman" w:cs="Times New Roman"/>
          <w:sz w:val="28"/>
          <w:szCs w:val="28"/>
        </w:rPr>
        <w:t xml:space="preserve"> 5</w:t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  <w:t>ст. Жуковская</w:t>
      </w:r>
    </w:p>
    <w:p w:rsidR="000D03B1" w:rsidRPr="00B60F7F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Об утверждении ведомственного стандарта</w:t>
      </w:r>
    </w:p>
    <w:p w:rsidR="000D03B1" w:rsidRPr="00B60F7F" w:rsidRDefault="000D03B1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</w:p>
    <w:p w:rsidR="000D03B1" w:rsidRPr="00B60F7F" w:rsidRDefault="000D03B1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«</w:t>
      </w:r>
      <w:r w:rsidRPr="00B60F7F">
        <w:rPr>
          <w:rFonts w:ascii="Times New Roman" w:hAnsi="Times New Roman" w:cs="Times New Roman"/>
          <w:sz w:val="28"/>
          <w:szCs w:val="28"/>
        </w:rPr>
        <w:t>Планирование</w:t>
      </w:r>
      <w:r w:rsidRPr="00B60F7F">
        <w:rPr>
          <w:rFonts w:ascii="Times New Roman" w:hAnsi="Times New Roman" w:cs="Times New Roman"/>
          <w:sz w:val="28"/>
          <w:szCs w:val="28"/>
        </w:rPr>
        <w:t xml:space="preserve"> проверок, ревизий и обследований»</w:t>
      </w:r>
    </w:p>
    <w:p w:rsidR="000D03B1" w:rsidRPr="00B60F7F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269.2 Бюджетного кодекса Российской Федерации,  Постановлением Правительства РФ от </w:t>
      </w:r>
      <w:r w:rsidRPr="00B60F7F">
        <w:rPr>
          <w:rFonts w:ascii="Times New Roman" w:hAnsi="Times New Roman" w:cs="Times New Roman"/>
          <w:sz w:val="28"/>
          <w:szCs w:val="28"/>
        </w:rPr>
        <w:t>2</w:t>
      </w:r>
      <w:r w:rsidRPr="00B60F7F">
        <w:rPr>
          <w:rFonts w:ascii="Times New Roman" w:hAnsi="Times New Roman" w:cs="Times New Roman"/>
          <w:sz w:val="28"/>
          <w:szCs w:val="28"/>
        </w:rPr>
        <w:t xml:space="preserve">7 </w:t>
      </w:r>
      <w:r w:rsidRPr="00B60F7F">
        <w:rPr>
          <w:rFonts w:ascii="Times New Roman" w:hAnsi="Times New Roman" w:cs="Times New Roman"/>
          <w:sz w:val="28"/>
          <w:szCs w:val="28"/>
        </w:rPr>
        <w:t>февраля</w:t>
      </w:r>
      <w:r w:rsidRPr="00B60F7F">
        <w:rPr>
          <w:rFonts w:ascii="Times New Roman" w:hAnsi="Times New Roman" w:cs="Times New Roman"/>
          <w:sz w:val="28"/>
          <w:szCs w:val="28"/>
        </w:rPr>
        <w:t xml:space="preserve"> 2020 г. N </w:t>
      </w:r>
      <w:r w:rsidRPr="00B60F7F">
        <w:rPr>
          <w:rFonts w:ascii="Times New Roman" w:hAnsi="Times New Roman" w:cs="Times New Roman"/>
          <w:sz w:val="28"/>
          <w:szCs w:val="28"/>
        </w:rPr>
        <w:t>208</w:t>
      </w:r>
      <w:r w:rsidRPr="00B60F7F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внутреннего государственного (муниципального) финансового контроля «</w:t>
      </w:r>
      <w:r w:rsidRPr="00B60F7F">
        <w:rPr>
          <w:rFonts w:ascii="Times New Roman" w:hAnsi="Times New Roman" w:cs="Times New Roman"/>
          <w:sz w:val="28"/>
          <w:szCs w:val="28"/>
        </w:rPr>
        <w:t xml:space="preserve">Планирование проверок, ревизий и обследований </w:t>
      </w:r>
      <w:r w:rsidRPr="00B60F7F">
        <w:rPr>
          <w:rFonts w:ascii="Times New Roman" w:hAnsi="Times New Roman" w:cs="Times New Roman"/>
          <w:sz w:val="28"/>
          <w:szCs w:val="28"/>
        </w:rPr>
        <w:t>", Приказом Министерства финансов Ростовской области № 27</w:t>
      </w:r>
      <w:r w:rsidRPr="00B60F7F">
        <w:rPr>
          <w:rFonts w:ascii="Times New Roman" w:hAnsi="Times New Roman" w:cs="Times New Roman"/>
          <w:sz w:val="28"/>
          <w:szCs w:val="28"/>
        </w:rPr>
        <w:t>5</w:t>
      </w:r>
      <w:r w:rsidRPr="00B60F7F">
        <w:rPr>
          <w:rFonts w:ascii="Times New Roman" w:hAnsi="Times New Roman" w:cs="Times New Roman"/>
          <w:sz w:val="28"/>
          <w:szCs w:val="28"/>
        </w:rPr>
        <w:t xml:space="preserve"> от 30 декабря 2020 г. «Об утверждении ведомственного стандарта внутреннего государственного финансового контроля «</w:t>
      </w:r>
      <w:r w:rsidRPr="00B60F7F">
        <w:rPr>
          <w:rFonts w:ascii="Times New Roman" w:hAnsi="Times New Roman" w:cs="Times New Roman"/>
          <w:sz w:val="28"/>
          <w:szCs w:val="28"/>
        </w:rPr>
        <w:t>Планирование проверок, ревизий и обследований</w:t>
      </w:r>
      <w:r w:rsidRPr="00B60F7F">
        <w:rPr>
          <w:rFonts w:ascii="Times New Roman" w:hAnsi="Times New Roman" w:cs="Times New Roman"/>
          <w:sz w:val="28"/>
          <w:szCs w:val="28"/>
        </w:rPr>
        <w:t>» Администрация Жуковского сельского поселения    п о с т а н о в л я е т:</w:t>
      </w:r>
    </w:p>
    <w:p w:rsidR="000D03B1" w:rsidRPr="00B60F7F" w:rsidRDefault="000D03B1" w:rsidP="002C56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1. Утвердить прилагаемый стандарт внутреннего муниципального финансового контроля "</w:t>
      </w:r>
      <w:r w:rsidRPr="00B60F7F">
        <w:rPr>
          <w:rFonts w:ascii="Times New Roman" w:hAnsi="Times New Roman" w:cs="Times New Roman"/>
          <w:sz w:val="28"/>
          <w:szCs w:val="28"/>
        </w:rPr>
        <w:t xml:space="preserve">Планирование проверок, ревизий и обследований </w:t>
      </w:r>
      <w:r w:rsidRPr="00B60F7F">
        <w:rPr>
          <w:rFonts w:ascii="Times New Roman" w:hAnsi="Times New Roman" w:cs="Times New Roman"/>
          <w:sz w:val="28"/>
          <w:szCs w:val="28"/>
        </w:rPr>
        <w:t>".</w:t>
      </w:r>
    </w:p>
    <w:p w:rsidR="000D03B1" w:rsidRPr="00B60F7F" w:rsidRDefault="000D03B1" w:rsidP="002C56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0D03B1" w:rsidRPr="00B60F7F" w:rsidRDefault="000D03B1" w:rsidP="002C56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начальника сектора экономики и финансов </w:t>
      </w:r>
      <w:proofErr w:type="spellStart"/>
      <w:proofErr w:type="gramStart"/>
      <w:r w:rsidRPr="00B60F7F">
        <w:rPr>
          <w:rFonts w:ascii="Times New Roman" w:hAnsi="Times New Roman" w:cs="Times New Roman"/>
          <w:sz w:val="28"/>
          <w:szCs w:val="28"/>
        </w:rPr>
        <w:t>Мамецкую</w:t>
      </w:r>
      <w:proofErr w:type="spellEnd"/>
      <w:r w:rsidRPr="00B60F7F">
        <w:rPr>
          <w:rFonts w:ascii="Times New Roman" w:hAnsi="Times New Roman" w:cs="Times New Roman"/>
          <w:sz w:val="28"/>
          <w:szCs w:val="28"/>
        </w:rPr>
        <w:t xml:space="preserve">  О.А.</w:t>
      </w:r>
      <w:proofErr w:type="gramEnd"/>
    </w:p>
    <w:p w:rsidR="000D03B1" w:rsidRPr="00B60F7F" w:rsidRDefault="000D03B1" w:rsidP="000D03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2C56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D03B1" w:rsidRPr="00B60F7F" w:rsidRDefault="000D03B1" w:rsidP="002C56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  <w:t xml:space="preserve">Н.С. </w:t>
      </w:r>
      <w:proofErr w:type="spellStart"/>
      <w:r w:rsidRPr="00B60F7F"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</w:p>
    <w:p w:rsidR="0012683C" w:rsidRPr="00B60F7F" w:rsidRDefault="0012683C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от 14.01.2021 г. № 5</w:t>
      </w:r>
    </w:p>
    <w:p w:rsidR="000D03B1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B60F7F" w:rsidRPr="00B60F7F" w:rsidRDefault="00B60F7F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ВЕДОМСТВЕННЫЙ СТАНДАРТ</w:t>
      </w:r>
    </w:p>
    <w:p w:rsidR="000D03B1" w:rsidRPr="00B60F7F" w:rsidRDefault="002C5609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в</w:t>
      </w:r>
      <w:r w:rsidR="000D03B1" w:rsidRPr="00B60F7F">
        <w:rPr>
          <w:rFonts w:ascii="Times New Roman" w:hAnsi="Times New Roman" w:cs="Times New Roman"/>
          <w:sz w:val="28"/>
          <w:szCs w:val="28"/>
        </w:rPr>
        <w:t xml:space="preserve">нутреннего </w:t>
      </w:r>
      <w:r w:rsidRPr="00B60F7F">
        <w:rPr>
          <w:rFonts w:ascii="Times New Roman" w:hAnsi="Times New Roman" w:cs="Times New Roman"/>
          <w:sz w:val="28"/>
          <w:szCs w:val="28"/>
        </w:rPr>
        <w:t>муниципального</w:t>
      </w:r>
      <w:r w:rsidR="000D03B1" w:rsidRPr="00B60F7F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</w:p>
    <w:p w:rsidR="000D03B1" w:rsidRPr="00B60F7F" w:rsidRDefault="000D03B1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 «Планирование проверок, ревизий и обследований»</w:t>
      </w:r>
    </w:p>
    <w:p w:rsidR="000D03B1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B60F7F" w:rsidRPr="00B60F7F" w:rsidRDefault="00B60F7F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Ведомственный стандарт внутреннего </w:t>
      </w:r>
      <w:r w:rsidR="002C5609" w:rsidRPr="00B60F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60F7F">
        <w:rPr>
          <w:rFonts w:ascii="Times New Roman" w:hAnsi="Times New Roman" w:cs="Times New Roman"/>
          <w:sz w:val="28"/>
          <w:szCs w:val="28"/>
        </w:rPr>
        <w:t xml:space="preserve"> финансового контроля «Планирование проверок, ревизий и обследований» (далее стандарт)</w:t>
      </w:r>
      <w:r w:rsidR="002C5609" w:rsidRPr="00B60F7F">
        <w:rPr>
          <w:rFonts w:ascii="Times New Roman" w:hAnsi="Times New Roman" w:cs="Times New Roman"/>
          <w:sz w:val="28"/>
          <w:szCs w:val="28"/>
        </w:rPr>
        <w:t xml:space="preserve"> разработан в целях обеспечения осуществления полномочий по внутреннему  муниципальному финансовому контролю в случаях, предусмотренных федеральным стандартом внутреннего муниципального финансового контроля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 «Планирование проверок, ревизий и обследований», утвержденных постановлением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 (далее – Федеральный стандарт).</w:t>
      </w:r>
    </w:p>
    <w:p w:rsidR="006378B9" w:rsidRPr="00B60F7F" w:rsidRDefault="006378B9" w:rsidP="000D03B1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Администрация Жуковского сельского поселения Дубовского района осуществляет планирование проверок, ревизий и обследований в соответствии с Федеральным стандартом с учетом положений настоящего стандарта.</w:t>
      </w:r>
    </w:p>
    <w:p w:rsidR="006378B9" w:rsidRPr="00B60F7F" w:rsidRDefault="006378B9" w:rsidP="000D03B1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В целях реализации пункта 2 Федерального стандарта План контрольных мероприятий утверждается Главой Администрации Жуковского сельского поселения по форме согласно приложению к стандарту.</w:t>
      </w:r>
    </w:p>
    <w:p w:rsidR="006378B9" w:rsidRPr="00B60F7F" w:rsidRDefault="006378B9" w:rsidP="000D03B1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На основании пункта 14 Федерального стандарта в дополнение к информации, указанной в пункте 9 Федерального стандарта, при планировании контрольных мероприятий и определении значения критерия «вероятность» используется следующая информация:</w:t>
      </w:r>
    </w:p>
    <w:p w:rsidR="00D15D2D" w:rsidRPr="00B60F7F" w:rsidRDefault="00D15D2D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- наличие в отношении объекта контроля предложений о необходимости проведения контрольных мероприятий;</w:t>
      </w:r>
    </w:p>
    <w:p w:rsidR="00D15D2D" w:rsidRPr="00B60F7F" w:rsidRDefault="00D15D2D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- отсутствие в отношении объекта контроля контрольных мероприятий, проведенных внешним органом муниципального финансового контроля.</w:t>
      </w:r>
    </w:p>
    <w:p w:rsidR="00D15D2D" w:rsidRPr="00B60F7F" w:rsidRDefault="00D15D2D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5. На основании пункта 14 Федерального стандарта, в дополнение к информации, указанной в пункте 10 Федерального стандарта, при планировании контрольных мероприятий и определении значения критерия «существенность» используется следующая информация:</w:t>
      </w:r>
    </w:p>
    <w:p w:rsidR="00D15D2D" w:rsidRPr="00B60F7F" w:rsidRDefault="00D15D2D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- наличие в отношении объекта контроля сведений об искажении отчетности;</w:t>
      </w:r>
    </w:p>
    <w:p w:rsidR="00D15D2D" w:rsidRPr="00B60F7F" w:rsidRDefault="00D15D2D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lastRenderedPageBreak/>
        <w:t>- наличие в отношении объекта контроля признаков невыполнения обязательств по заключенным соглашениям о предоставлении средств из бюджета и муниципальным контрактам;</w:t>
      </w:r>
    </w:p>
    <w:p w:rsidR="00D15D2D" w:rsidRPr="00B60F7F" w:rsidRDefault="00D15D2D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- сведения об участии объекта контроля в</w:t>
      </w:r>
      <w:r w:rsidR="00165365" w:rsidRPr="00B60F7F">
        <w:rPr>
          <w:rFonts w:ascii="Times New Roman" w:hAnsi="Times New Roman" w:cs="Times New Roman"/>
          <w:sz w:val="28"/>
          <w:szCs w:val="28"/>
        </w:rPr>
        <w:t xml:space="preserve"> проектах, направленных на реализацию областных проектов, входящих в состав национальных проектов.</w:t>
      </w: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65365" w:rsidRPr="00B60F7F" w:rsidRDefault="00165365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к ведомственному стандарту </w:t>
      </w:r>
    </w:p>
    <w:p w:rsidR="00165365" w:rsidRPr="00B60F7F" w:rsidRDefault="00165365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</w:p>
    <w:p w:rsidR="00165365" w:rsidRPr="00B60F7F" w:rsidRDefault="00165365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165365" w:rsidRPr="00B60F7F" w:rsidRDefault="00165365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«Планирование проверок, </w:t>
      </w:r>
    </w:p>
    <w:p w:rsidR="00165365" w:rsidRPr="00B60F7F" w:rsidRDefault="00165365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ревизий и обследований»</w:t>
      </w:r>
    </w:p>
    <w:p w:rsidR="00D15D2D" w:rsidRPr="00B60F7F" w:rsidRDefault="00D15D2D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B60F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УТВЕРЖДАЮ</w:t>
      </w:r>
    </w:p>
    <w:p w:rsidR="00165365" w:rsidRPr="00B60F7F" w:rsidRDefault="00165365" w:rsidP="00B60F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65365" w:rsidRPr="00B60F7F" w:rsidRDefault="00165365" w:rsidP="00B60F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</w:p>
    <w:p w:rsidR="00165365" w:rsidRPr="00B60F7F" w:rsidRDefault="00165365" w:rsidP="00B60F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65365" w:rsidRPr="00B60F7F" w:rsidRDefault="00165365" w:rsidP="00B60F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B60F7F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60F7F">
        <w:rPr>
          <w:rFonts w:ascii="Times New Roman" w:hAnsi="Times New Roman" w:cs="Times New Roman"/>
          <w:sz w:val="28"/>
          <w:szCs w:val="28"/>
        </w:rPr>
        <w:t>__________ 20__г.</w:t>
      </w:r>
    </w:p>
    <w:p w:rsidR="00165365" w:rsidRPr="00B60F7F" w:rsidRDefault="00165365" w:rsidP="00165365">
      <w:pPr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B60F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ПЛАН</w:t>
      </w:r>
    </w:p>
    <w:p w:rsidR="00165365" w:rsidRPr="00B60F7F" w:rsidRDefault="00165365" w:rsidP="00B60F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Контрольных мероприятий Администрации Жуковского сельского пос</w:t>
      </w:r>
      <w:r w:rsidR="00B60F7F" w:rsidRPr="00B60F7F">
        <w:rPr>
          <w:rFonts w:ascii="Times New Roman" w:hAnsi="Times New Roman" w:cs="Times New Roman"/>
          <w:sz w:val="28"/>
          <w:szCs w:val="28"/>
        </w:rPr>
        <w:t>е</w:t>
      </w:r>
      <w:r w:rsidRPr="00B60F7F">
        <w:rPr>
          <w:rFonts w:ascii="Times New Roman" w:hAnsi="Times New Roman" w:cs="Times New Roman"/>
          <w:sz w:val="28"/>
          <w:szCs w:val="28"/>
        </w:rPr>
        <w:t>ления</w:t>
      </w:r>
    </w:p>
    <w:p w:rsidR="00165365" w:rsidRPr="00B60F7F" w:rsidRDefault="00165365" w:rsidP="00B60F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на ____ год</w:t>
      </w:r>
    </w:p>
    <w:p w:rsidR="00165365" w:rsidRPr="00B60F7F" w:rsidRDefault="00165365" w:rsidP="001653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"/>
        <w:gridCol w:w="1779"/>
        <w:gridCol w:w="1779"/>
        <w:gridCol w:w="1688"/>
        <w:gridCol w:w="1683"/>
        <w:gridCol w:w="1860"/>
      </w:tblGrid>
      <w:tr w:rsidR="00165365" w:rsidRPr="00B60F7F" w:rsidTr="00165365">
        <w:tc>
          <w:tcPr>
            <w:tcW w:w="704" w:type="dxa"/>
          </w:tcPr>
          <w:p w:rsidR="00165365" w:rsidRPr="00B60F7F" w:rsidRDefault="00165365" w:rsidP="00B6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95" w:type="dxa"/>
          </w:tcPr>
          <w:p w:rsidR="00165365" w:rsidRPr="00B60F7F" w:rsidRDefault="00165365" w:rsidP="00B6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контроля</w:t>
            </w:r>
          </w:p>
        </w:tc>
        <w:tc>
          <w:tcPr>
            <w:tcW w:w="1627" w:type="dxa"/>
          </w:tcPr>
          <w:p w:rsidR="00165365" w:rsidRPr="00B60F7F" w:rsidRDefault="00165365" w:rsidP="00B6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F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контрольных мероприятий</w:t>
            </w:r>
          </w:p>
        </w:tc>
        <w:tc>
          <w:tcPr>
            <w:tcW w:w="1550" w:type="dxa"/>
          </w:tcPr>
          <w:p w:rsidR="00165365" w:rsidRPr="00B60F7F" w:rsidRDefault="00165365" w:rsidP="00B6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F">
              <w:rPr>
                <w:rFonts w:ascii="Times New Roman" w:hAnsi="Times New Roman" w:cs="Times New Roman"/>
                <w:sz w:val="28"/>
                <w:szCs w:val="28"/>
              </w:rPr>
              <w:t>Проверяемый период*</w:t>
            </w:r>
          </w:p>
        </w:tc>
        <w:tc>
          <w:tcPr>
            <w:tcW w:w="1535" w:type="dxa"/>
          </w:tcPr>
          <w:p w:rsidR="00165365" w:rsidRPr="00B60F7F" w:rsidRDefault="00165365" w:rsidP="00B6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F">
              <w:rPr>
                <w:rFonts w:ascii="Times New Roman" w:hAnsi="Times New Roman" w:cs="Times New Roman"/>
                <w:sz w:val="28"/>
                <w:szCs w:val="28"/>
              </w:rPr>
              <w:t>Период начала проведения контрольного мероприятия (квартал)</w:t>
            </w:r>
          </w:p>
        </w:tc>
        <w:tc>
          <w:tcPr>
            <w:tcW w:w="1654" w:type="dxa"/>
          </w:tcPr>
          <w:p w:rsidR="00165365" w:rsidRPr="00B60F7F" w:rsidRDefault="00165365" w:rsidP="00B6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F">
              <w:rPr>
                <w:rFonts w:ascii="Times New Roman" w:hAnsi="Times New Roman" w:cs="Times New Roman"/>
                <w:sz w:val="28"/>
                <w:szCs w:val="28"/>
              </w:rPr>
              <w:t>Ф.И.О. ответственного за проведение контрольного мероприятия</w:t>
            </w:r>
          </w:p>
        </w:tc>
      </w:tr>
      <w:tr w:rsidR="00165365" w:rsidRPr="00B60F7F" w:rsidTr="00165365">
        <w:tc>
          <w:tcPr>
            <w:tcW w:w="704" w:type="dxa"/>
          </w:tcPr>
          <w:p w:rsidR="00165365" w:rsidRPr="00B60F7F" w:rsidRDefault="00B60F7F" w:rsidP="00B6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5" w:type="dxa"/>
          </w:tcPr>
          <w:p w:rsidR="00165365" w:rsidRPr="00B60F7F" w:rsidRDefault="00B60F7F" w:rsidP="00B6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</w:tcPr>
          <w:p w:rsidR="00165365" w:rsidRPr="00B60F7F" w:rsidRDefault="00B60F7F" w:rsidP="00B6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0" w:type="dxa"/>
          </w:tcPr>
          <w:p w:rsidR="00165365" w:rsidRPr="00B60F7F" w:rsidRDefault="00B60F7F" w:rsidP="00B6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5" w:type="dxa"/>
          </w:tcPr>
          <w:p w:rsidR="00165365" w:rsidRPr="00B60F7F" w:rsidRDefault="00B60F7F" w:rsidP="00B6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:rsidR="00165365" w:rsidRPr="00B60F7F" w:rsidRDefault="00B60F7F" w:rsidP="00B6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5365" w:rsidRPr="00B60F7F" w:rsidTr="00165365">
        <w:tc>
          <w:tcPr>
            <w:tcW w:w="704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365" w:rsidRPr="00B60F7F" w:rsidTr="00165365">
        <w:tc>
          <w:tcPr>
            <w:tcW w:w="704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365" w:rsidRPr="00B60F7F" w:rsidTr="00165365">
        <w:tc>
          <w:tcPr>
            <w:tcW w:w="704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365" w:rsidRPr="00B60F7F" w:rsidTr="00165365">
        <w:tc>
          <w:tcPr>
            <w:tcW w:w="704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F7F" w:rsidRPr="00B60F7F" w:rsidRDefault="00B60F7F" w:rsidP="00B60F7F">
      <w:pPr>
        <w:ind w:left="708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*При необходимости проверяемый период может быть расширен</w:t>
      </w:r>
    </w:p>
    <w:p w:rsidR="00B60F7F" w:rsidRPr="00B60F7F" w:rsidRDefault="00B60F7F" w:rsidP="00B60F7F">
      <w:pPr>
        <w:rPr>
          <w:rFonts w:ascii="Times New Roman" w:hAnsi="Times New Roman" w:cs="Times New Roman"/>
          <w:sz w:val="28"/>
          <w:szCs w:val="28"/>
        </w:rPr>
      </w:pPr>
    </w:p>
    <w:p w:rsidR="00B60F7F" w:rsidRPr="00B60F7F" w:rsidRDefault="00B60F7F" w:rsidP="00B60F7F">
      <w:pPr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B60F7F" w:rsidP="00B60F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60F7F" w:rsidRPr="00B60F7F" w:rsidRDefault="00B60F7F" w:rsidP="00B60F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B60F7F" w:rsidRPr="00B60F7F" w:rsidRDefault="00B60F7F" w:rsidP="00B60F7F">
      <w:pPr>
        <w:pStyle w:val="a3"/>
        <w:rPr>
          <w:rFonts w:ascii="Times New Roman" w:hAnsi="Times New Roman" w:cs="Times New Roman"/>
          <w:sz w:val="20"/>
          <w:szCs w:val="20"/>
        </w:rPr>
      </w:pP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  <w:t xml:space="preserve">  </w:t>
      </w:r>
      <w:bookmarkStart w:id="0" w:name="_GoBack"/>
      <w:r w:rsidRPr="00B60F7F">
        <w:rPr>
          <w:rFonts w:ascii="Times New Roman" w:hAnsi="Times New Roman" w:cs="Times New Roman"/>
          <w:sz w:val="20"/>
          <w:szCs w:val="20"/>
        </w:rPr>
        <w:t>(Ф.И.О.)</w:t>
      </w:r>
      <w:bookmarkEnd w:id="0"/>
    </w:p>
    <w:sectPr w:rsidR="00B60F7F" w:rsidRPr="00B60F7F" w:rsidSect="000D03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51AC"/>
    <w:multiLevelType w:val="hybridMultilevel"/>
    <w:tmpl w:val="A4409972"/>
    <w:lvl w:ilvl="0" w:tplc="E2F6ABCE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37432"/>
    <w:multiLevelType w:val="hybridMultilevel"/>
    <w:tmpl w:val="E67E3450"/>
    <w:lvl w:ilvl="0" w:tplc="9C6C77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2A"/>
    <w:rsid w:val="000D03B1"/>
    <w:rsid w:val="0012683C"/>
    <w:rsid w:val="00165365"/>
    <w:rsid w:val="002C5609"/>
    <w:rsid w:val="00551D2A"/>
    <w:rsid w:val="006378B9"/>
    <w:rsid w:val="00B60F7F"/>
    <w:rsid w:val="00D1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DD43"/>
  <w15:chartTrackingRefBased/>
  <w15:docId w15:val="{97BCF6E9-0DF1-4C3D-B900-FB997987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3B1"/>
    <w:pPr>
      <w:spacing w:after="0" w:line="240" w:lineRule="auto"/>
    </w:pPr>
  </w:style>
  <w:style w:type="table" w:styleId="a4">
    <w:name w:val="Table Grid"/>
    <w:basedOn w:val="a1"/>
    <w:uiPriority w:val="39"/>
    <w:rsid w:val="00165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60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mameckaya.olga@outlook.com</dc:creator>
  <cp:keywords/>
  <dc:description/>
  <cp:lastModifiedBy>mameckaya.olga@outlook.com</cp:lastModifiedBy>
  <cp:revision>2</cp:revision>
  <dcterms:created xsi:type="dcterms:W3CDTF">2021-01-23T18:14:00Z</dcterms:created>
  <dcterms:modified xsi:type="dcterms:W3CDTF">2021-01-23T19:20:00Z</dcterms:modified>
</cp:coreProperties>
</file>