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«</w:t>
      </w:r>
      <w:r w:rsidR="00624061">
        <w:rPr>
          <w:rFonts w:ascii="Times New Roman" w:hAnsi="Times New Roman" w:cs="Times New Roman"/>
          <w:b/>
          <w:sz w:val="28"/>
          <w:szCs w:val="28"/>
        </w:rPr>
        <w:t>ЖУКОВ</w:t>
      </w:r>
      <w:r w:rsidRPr="0021130E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24061">
        <w:rPr>
          <w:rFonts w:ascii="Times New Roman" w:hAnsi="Times New Roman" w:cs="Times New Roman"/>
          <w:b/>
          <w:sz w:val="28"/>
          <w:szCs w:val="28"/>
        </w:rPr>
        <w:t>ЖУКОВ</w:t>
      </w:r>
      <w:r w:rsidRPr="0021130E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E" w:rsidRPr="0021130E" w:rsidRDefault="0021130E" w:rsidP="0021130E">
      <w:pPr>
        <w:pStyle w:val="ad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1130E">
        <w:rPr>
          <w:rFonts w:ascii="Times New Roman" w:hAnsi="Times New Roman" w:cs="Times New Roman"/>
          <w:sz w:val="28"/>
          <w:szCs w:val="28"/>
        </w:rPr>
        <w:t xml:space="preserve">31 мая 2017 года                       № </w:t>
      </w:r>
      <w:r w:rsidR="00CF7817">
        <w:rPr>
          <w:rFonts w:ascii="Times New Roman" w:hAnsi="Times New Roman" w:cs="Times New Roman"/>
          <w:sz w:val="28"/>
          <w:szCs w:val="28"/>
        </w:rPr>
        <w:t>44.1</w:t>
      </w:r>
      <w:r w:rsidRPr="0021130E">
        <w:rPr>
          <w:rFonts w:ascii="Times New Roman" w:hAnsi="Times New Roman" w:cs="Times New Roman"/>
          <w:sz w:val="28"/>
          <w:szCs w:val="28"/>
        </w:rPr>
        <w:t xml:space="preserve">                           ст. </w:t>
      </w:r>
      <w:r w:rsidR="00624061">
        <w:rPr>
          <w:rFonts w:ascii="Times New Roman" w:hAnsi="Times New Roman" w:cs="Times New Roman"/>
          <w:sz w:val="28"/>
          <w:szCs w:val="28"/>
        </w:rPr>
        <w:t>Жуковская</w:t>
      </w:r>
    </w:p>
    <w:p w:rsidR="00D459A2" w:rsidRPr="0021130E" w:rsidRDefault="00D459A2" w:rsidP="00B401CB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</w:p>
    <w:p w:rsidR="00E65F69" w:rsidRPr="0021130E" w:rsidRDefault="00F60B32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 w:rsidRPr="0021130E">
        <w:rPr>
          <w:b/>
          <w:sz w:val="28"/>
          <w:szCs w:val="28"/>
        </w:rPr>
        <w:t>Об утверждении Порядка санкционирования</w:t>
      </w:r>
    </w:p>
    <w:p w:rsidR="00E65F69" w:rsidRPr="0021130E" w:rsidRDefault="00F60B32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 w:rsidRPr="0021130E">
        <w:rPr>
          <w:b/>
          <w:sz w:val="28"/>
          <w:szCs w:val="28"/>
        </w:rPr>
        <w:t>оплаты денежных обязательств получателей</w:t>
      </w:r>
    </w:p>
    <w:p w:rsidR="0021130E" w:rsidRDefault="00F60B32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 w:rsidRPr="0021130E">
        <w:rPr>
          <w:b/>
          <w:sz w:val="28"/>
          <w:szCs w:val="28"/>
        </w:rPr>
        <w:t>средств бюджета</w:t>
      </w:r>
      <w:r w:rsidR="00037C61" w:rsidRPr="0021130E">
        <w:rPr>
          <w:b/>
          <w:sz w:val="28"/>
          <w:szCs w:val="28"/>
        </w:rPr>
        <w:t xml:space="preserve"> </w:t>
      </w:r>
      <w:r w:rsidR="00624061">
        <w:rPr>
          <w:b/>
          <w:sz w:val="28"/>
          <w:szCs w:val="28"/>
        </w:rPr>
        <w:t>Жуков</w:t>
      </w:r>
      <w:r w:rsidR="0021130E">
        <w:rPr>
          <w:b/>
          <w:sz w:val="28"/>
          <w:szCs w:val="28"/>
        </w:rPr>
        <w:t xml:space="preserve">ского сельского поселения </w:t>
      </w:r>
    </w:p>
    <w:p w:rsidR="00E65F69" w:rsidRPr="0021130E" w:rsidRDefault="00037C61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 w:rsidRPr="0021130E">
        <w:rPr>
          <w:b/>
          <w:sz w:val="28"/>
          <w:szCs w:val="28"/>
        </w:rPr>
        <w:t>Дубовского района</w:t>
      </w:r>
      <w:r w:rsidR="0021130E">
        <w:rPr>
          <w:b/>
          <w:sz w:val="28"/>
          <w:szCs w:val="28"/>
        </w:rPr>
        <w:t xml:space="preserve"> </w:t>
      </w:r>
      <w:r w:rsidR="00F60B32" w:rsidRPr="0021130E">
        <w:rPr>
          <w:b/>
          <w:sz w:val="28"/>
          <w:szCs w:val="28"/>
        </w:rPr>
        <w:t>и главных администраторов источников</w:t>
      </w:r>
    </w:p>
    <w:p w:rsidR="0021130E" w:rsidRDefault="00F60B32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 w:rsidRPr="0021130E">
        <w:rPr>
          <w:b/>
          <w:sz w:val="28"/>
          <w:szCs w:val="28"/>
        </w:rPr>
        <w:t>финансирования дефицита бюджета</w:t>
      </w:r>
      <w:r w:rsidR="0021130E">
        <w:rPr>
          <w:b/>
          <w:sz w:val="28"/>
          <w:szCs w:val="28"/>
        </w:rPr>
        <w:t xml:space="preserve"> </w:t>
      </w:r>
      <w:r w:rsidR="00624061">
        <w:rPr>
          <w:b/>
          <w:sz w:val="28"/>
          <w:szCs w:val="28"/>
        </w:rPr>
        <w:t>Жуков</w:t>
      </w:r>
      <w:r w:rsidR="0021130E">
        <w:rPr>
          <w:b/>
          <w:sz w:val="28"/>
          <w:szCs w:val="28"/>
        </w:rPr>
        <w:t xml:space="preserve">ского </w:t>
      </w:r>
    </w:p>
    <w:p w:rsidR="00F60B32" w:rsidRPr="0021130E" w:rsidRDefault="0021130E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037C61" w:rsidRPr="0021130E">
        <w:rPr>
          <w:b/>
          <w:sz w:val="28"/>
          <w:szCs w:val="28"/>
        </w:rPr>
        <w:t>Дубовского района</w:t>
      </w:r>
    </w:p>
    <w:p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21130E" w:rsidRPr="00872184" w:rsidRDefault="00F60B32" w:rsidP="0021130E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219, 219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</w:t>
      </w:r>
      <w:r w:rsidR="00FF1A1C"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4061">
        <w:rPr>
          <w:rFonts w:ascii="Times New Roman" w:hAnsi="Times New Roman" w:cs="Times New Roman"/>
          <w:sz w:val="28"/>
          <w:szCs w:val="28"/>
        </w:rPr>
        <w:t>Жуков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1130E" w:rsidRPr="0021130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1130E" w:rsidRPr="00872184">
        <w:rPr>
          <w:rFonts w:ascii="Times New Roman" w:hAnsi="Times New Roman" w:cs="Times New Roman"/>
          <w:b/>
          <w:sz w:val="28"/>
          <w:szCs w:val="28"/>
        </w:rPr>
        <w:t>:</w:t>
      </w:r>
    </w:p>
    <w:p w:rsidR="00146240" w:rsidRPr="00E64B87" w:rsidRDefault="00146240" w:rsidP="00B401CB">
      <w:pPr>
        <w:widowControl w:val="0"/>
        <w:spacing w:line="22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Утвердить Порядок санкционирования оплаты денежных обязательств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получателей средств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 главных администраторов источников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финансирования дефицита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согласно приложению.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Признать утратившим силу раздел III «Порядок санкционирования оплаты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денежных обязательств получателей средств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ме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стного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бюджета, главных администраторов источников финансирования дефицита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ме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стного бюджета» приложения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п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остановлению Администрации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ского сельского поселения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от </w:t>
      </w:r>
      <w:r w:rsidR="00CF7817">
        <w:rPr>
          <w:rFonts w:eastAsia="Calibri"/>
          <w:color w:val="000000" w:themeColor="text1"/>
          <w:sz w:val="28"/>
          <w:szCs w:val="28"/>
          <w:lang w:eastAsia="en-US"/>
        </w:rPr>
        <w:t>21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.0</w:t>
      </w:r>
      <w:r w:rsidR="00CF781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.201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№ </w:t>
      </w:r>
      <w:r w:rsidR="00CF7817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«О порядке исполнения бюджета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по расходам и источникам финансирования дефицита бюджета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порядке составления и ведения кассового плана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Настоящ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ее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п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остановление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вступает в силу с 1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июня 2017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года.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 исполнением п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остановления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оставляю за собой.</w:t>
      </w: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56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1456C">
        <w:rPr>
          <w:sz w:val="28"/>
          <w:szCs w:val="28"/>
        </w:rPr>
        <w:t xml:space="preserve"> </w:t>
      </w:r>
      <w:r w:rsidR="00624061">
        <w:rPr>
          <w:sz w:val="28"/>
          <w:szCs w:val="28"/>
        </w:rPr>
        <w:t>Жуков</w:t>
      </w:r>
      <w:r w:rsidRPr="0041456C">
        <w:rPr>
          <w:sz w:val="28"/>
          <w:szCs w:val="28"/>
        </w:rPr>
        <w:t xml:space="preserve">ского сельского поселения          </w:t>
      </w:r>
      <w:r>
        <w:rPr>
          <w:sz w:val="28"/>
          <w:szCs w:val="28"/>
        </w:rPr>
        <w:t xml:space="preserve">                </w:t>
      </w:r>
      <w:r w:rsidRPr="0041456C">
        <w:rPr>
          <w:sz w:val="28"/>
          <w:szCs w:val="28"/>
        </w:rPr>
        <w:t xml:space="preserve">        </w:t>
      </w:r>
      <w:r w:rsidR="00624061">
        <w:rPr>
          <w:sz w:val="28"/>
          <w:szCs w:val="28"/>
        </w:rPr>
        <w:t>С.В.Чайкин</w:t>
      </w:r>
    </w:p>
    <w:p w:rsidR="00624061" w:rsidRDefault="00624061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061" w:rsidRDefault="00624061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C61" w:rsidRDefault="00037C61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1130E" w:rsidRPr="00971C24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lastRenderedPageBreak/>
        <w:t xml:space="preserve">Приложение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21130E" w:rsidRDefault="00624061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Жуков</w:t>
      </w:r>
      <w:r w:rsidR="0021130E">
        <w:rPr>
          <w:color w:val="000000"/>
          <w:sz w:val="28"/>
          <w:szCs w:val="28"/>
        </w:rPr>
        <w:t xml:space="preserve">ского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31.05.2017 г №</w:t>
      </w:r>
      <w:r w:rsidR="00CF7817">
        <w:rPr>
          <w:color w:val="000000"/>
          <w:sz w:val="28"/>
          <w:szCs w:val="28"/>
        </w:rPr>
        <w:t>44.1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>ПОРЯДОК</w:t>
      </w:r>
    </w:p>
    <w:p w:rsidR="00943FFD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 xml:space="preserve">санкционирования оплаты денежных обязательств получателей средств </w:t>
      </w:r>
    </w:p>
    <w:p w:rsidR="00037C61" w:rsidRDefault="00BE7A31" w:rsidP="00BE7A3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F9758E">
        <w:rPr>
          <w:bCs/>
          <w:color w:val="000000" w:themeColor="text1"/>
          <w:sz w:val="28"/>
          <w:szCs w:val="28"/>
        </w:rPr>
        <w:t xml:space="preserve">бюджета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</w:p>
    <w:p w:rsidR="00943FFD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 xml:space="preserve">и главных администраторов источников финансирования дефицита 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>бюджета</w:t>
      </w:r>
      <w:r w:rsidR="00FF1A1C">
        <w:rPr>
          <w:bCs/>
          <w:color w:val="000000" w:themeColor="text1"/>
          <w:sz w:val="28"/>
          <w:szCs w:val="28"/>
        </w:rPr>
        <w:t xml:space="preserve">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 xml:space="preserve">1. Настоящий Порядок разработан на основании </w:t>
      </w:r>
      <w:hyperlink r:id="rId7" w:history="1">
        <w:r w:rsidRPr="00297F7C">
          <w:rPr>
            <w:sz w:val="28"/>
            <w:szCs w:val="28"/>
          </w:rPr>
          <w:t>статей 219</w:t>
        </w:r>
      </w:hyperlink>
      <w:r w:rsidRPr="00297F7C">
        <w:rPr>
          <w:sz w:val="28"/>
          <w:szCs w:val="28"/>
        </w:rPr>
        <w:t xml:space="preserve">, </w:t>
      </w:r>
      <w:hyperlink r:id="rId8" w:history="1">
        <w:r w:rsidRPr="00297F7C">
          <w:rPr>
            <w:sz w:val="28"/>
            <w:szCs w:val="28"/>
          </w:rPr>
          <w:t>219</w:t>
        </w:r>
        <w:r w:rsidRPr="00297F7C">
          <w:rPr>
            <w:sz w:val="28"/>
            <w:szCs w:val="28"/>
            <w:vertAlign w:val="superscript"/>
          </w:rPr>
          <w:t>2</w:t>
        </w:r>
      </w:hyperlink>
      <w:r w:rsidRPr="00297F7C">
        <w:rPr>
          <w:sz w:val="28"/>
          <w:szCs w:val="28"/>
        </w:rPr>
        <w:t xml:space="preserve"> и 269</w:t>
      </w:r>
      <w:r w:rsidRPr="00297F7C">
        <w:rPr>
          <w:sz w:val="28"/>
          <w:szCs w:val="28"/>
          <w:vertAlign w:val="superscript"/>
        </w:rPr>
        <w:t>1</w:t>
      </w:r>
      <w:r w:rsidRPr="00297F7C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</w:t>
      </w:r>
      <w:r w:rsidR="00297F7C" w:rsidRPr="00297F7C">
        <w:rPr>
          <w:sz w:val="28"/>
          <w:szCs w:val="28"/>
        </w:rPr>
        <w:t>Администраци</w:t>
      </w:r>
      <w:r w:rsidR="0021130E">
        <w:rPr>
          <w:sz w:val="28"/>
          <w:szCs w:val="28"/>
        </w:rPr>
        <w:t>ей</w:t>
      </w:r>
      <w:r w:rsidR="00297F7C" w:rsidRPr="00297F7C">
        <w:rPr>
          <w:sz w:val="28"/>
          <w:szCs w:val="28"/>
        </w:rPr>
        <w:t xml:space="preserve">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="00297F7C" w:rsidRPr="00297F7C">
        <w:rPr>
          <w:sz w:val="28"/>
          <w:szCs w:val="28"/>
        </w:rPr>
        <w:t xml:space="preserve">(далее – </w:t>
      </w:r>
      <w:r w:rsidR="0021130E">
        <w:rPr>
          <w:sz w:val="28"/>
          <w:szCs w:val="28"/>
        </w:rPr>
        <w:t>Администрация</w:t>
      </w:r>
      <w:r w:rsidR="00297F7C" w:rsidRPr="00297F7C">
        <w:rPr>
          <w:sz w:val="28"/>
          <w:szCs w:val="28"/>
        </w:rPr>
        <w:t>)</w:t>
      </w:r>
      <w:r w:rsidRPr="00297F7C">
        <w:rPr>
          <w:sz w:val="28"/>
          <w:szCs w:val="28"/>
        </w:rPr>
        <w:t xml:space="preserve"> оплаты денежных обязательств получателей средств бюджета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="00297F7C" w:rsidRPr="00297F7C">
        <w:rPr>
          <w:rFonts w:eastAsia="Calibri"/>
          <w:sz w:val="28"/>
          <w:szCs w:val="28"/>
          <w:lang w:eastAsia="en-US"/>
        </w:rPr>
        <w:t xml:space="preserve">Дубовского района </w:t>
      </w:r>
      <w:r w:rsidRPr="00297F7C">
        <w:rPr>
          <w:sz w:val="28"/>
          <w:szCs w:val="28"/>
        </w:rPr>
        <w:t xml:space="preserve">и </w:t>
      </w:r>
      <w:r w:rsidRPr="00297F7C">
        <w:rPr>
          <w:bCs/>
          <w:sz w:val="28"/>
          <w:szCs w:val="28"/>
        </w:rPr>
        <w:t>главных</w:t>
      </w:r>
      <w:r w:rsidRPr="00297F7C">
        <w:rPr>
          <w:sz w:val="28"/>
          <w:szCs w:val="28"/>
        </w:rPr>
        <w:t xml:space="preserve"> администраторов источников финансирования дефицита бюджета</w:t>
      </w:r>
      <w:r w:rsidR="00FF1A1C">
        <w:rPr>
          <w:sz w:val="28"/>
          <w:szCs w:val="28"/>
        </w:rPr>
        <w:t xml:space="preserve">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="00297F7C" w:rsidRPr="00297F7C">
        <w:rPr>
          <w:rFonts w:eastAsia="Calibri"/>
          <w:sz w:val="28"/>
          <w:szCs w:val="28"/>
          <w:lang w:eastAsia="en-US"/>
        </w:rPr>
        <w:t>Дубовского района (далее – Порядок санкционирования)</w:t>
      </w:r>
      <w:r w:rsidRPr="00297F7C">
        <w:rPr>
          <w:sz w:val="28"/>
          <w:szCs w:val="28"/>
        </w:rPr>
        <w:t>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Процедура санкционирования оплаты денежных обязательств осуществляется с использованием информационной системы «Единая автоматизированная система упра</w:t>
      </w:r>
      <w:r w:rsidR="00367F50">
        <w:rPr>
          <w:sz w:val="28"/>
          <w:szCs w:val="28"/>
        </w:rPr>
        <w:t>вления общественными финансами</w:t>
      </w:r>
      <w:r w:rsidRPr="00297F7C">
        <w:rPr>
          <w:sz w:val="28"/>
          <w:szCs w:val="28"/>
        </w:rPr>
        <w:t>» (далее – единая система)</w:t>
      </w:r>
      <w:r w:rsidR="00367F50">
        <w:rPr>
          <w:sz w:val="28"/>
          <w:szCs w:val="28"/>
        </w:rPr>
        <w:t xml:space="preserve"> на базе программного продукта АЦК «Финансы»</w:t>
      </w:r>
      <w:r w:rsidRPr="00297F7C">
        <w:rPr>
          <w:sz w:val="28"/>
          <w:szCs w:val="28"/>
        </w:rPr>
        <w:t>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trike/>
          <w:sz w:val="28"/>
          <w:szCs w:val="28"/>
        </w:rPr>
      </w:pPr>
      <w:r w:rsidRPr="00297F7C">
        <w:rPr>
          <w:sz w:val="28"/>
          <w:szCs w:val="28"/>
        </w:rPr>
        <w:t xml:space="preserve">2. Для оплаты денежных обязательств получатели средств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 xml:space="preserve">стного бюджета, </w:t>
      </w:r>
      <w:r w:rsidRPr="00297F7C">
        <w:rPr>
          <w:bCs/>
          <w:sz w:val="28"/>
          <w:szCs w:val="28"/>
        </w:rPr>
        <w:t xml:space="preserve">главные </w:t>
      </w:r>
      <w:r w:rsidRPr="00297F7C">
        <w:rPr>
          <w:sz w:val="28"/>
          <w:szCs w:val="28"/>
        </w:rPr>
        <w:t xml:space="preserve">администраторы источников финансирования дефицита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 xml:space="preserve">стного бюджета представляют в </w:t>
      </w:r>
      <w:r w:rsidR="0021130E">
        <w:rPr>
          <w:sz w:val="28"/>
          <w:szCs w:val="28"/>
        </w:rPr>
        <w:t>Сектор экономики и финансов</w:t>
      </w:r>
      <w:r w:rsidR="00297F7C" w:rsidRPr="00297F7C">
        <w:rPr>
          <w:sz w:val="28"/>
          <w:szCs w:val="28"/>
        </w:rPr>
        <w:t xml:space="preserve"> Администрации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Pr="00297F7C">
        <w:rPr>
          <w:sz w:val="28"/>
          <w:szCs w:val="28"/>
        </w:rPr>
        <w:t>з</w:t>
      </w:r>
      <w:hyperlink r:id="rId9" w:history="1">
        <w:r w:rsidRPr="00297F7C">
          <w:rPr>
            <w:sz w:val="28"/>
            <w:szCs w:val="28"/>
          </w:rPr>
          <w:t>аявку</w:t>
        </w:r>
      </w:hyperlink>
      <w:r w:rsidRPr="00297F7C">
        <w:rPr>
          <w:sz w:val="28"/>
          <w:szCs w:val="28"/>
        </w:rPr>
        <w:t xml:space="preserve"> на оплату расходов (далее – заявка).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7F7C">
        <w:rPr>
          <w:sz w:val="28"/>
          <w:szCs w:val="28"/>
        </w:rPr>
        <w:t>Вместе с заявкой представляются документы, подтверждающие возникновение денежного обязательства (согласно приложению к настоящему Порядку), в форме электронной копии бумажных документов, созданной посредством их сканирования.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7F7C">
        <w:rPr>
          <w:sz w:val="28"/>
          <w:szCs w:val="28"/>
        </w:rPr>
        <w:t xml:space="preserve">В случае если правовым актом </w:t>
      </w:r>
      <w:r w:rsidR="00297F7C" w:rsidRPr="00297F7C">
        <w:rPr>
          <w:sz w:val="28"/>
          <w:szCs w:val="28"/>
        </w:rPr>
        <w:t xml:space="preserve">Администрации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A414B8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Pr="00297F7C">
        <w:rPr>
          <w:sz w:val="28"/>
          <w:szCs w:val="28"/>
        </w:rPr>
        <w:t xml:space="preserve">определены документы, на основании которых предоставляются средства из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>стного бюджета, вместе с заявкой представляются документы с учетом требований указанных правовых актов.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97F7C">
        <w:rPr>
          <w:sz w:val="28"/>
          <w:szCs w:val="28"/>
        </w:rPr>
        <w:t xml:space="preserve">В заявке содержится одна сумма по одному коду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 xml:space="preserve">стного бюджета (главного администратора источников финансирования дефицита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>стного бюджета).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Заявка должна содержать следующую информацию: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1) код классификации расходов бюджетов (классификации источников финансирования дефицита бюджета), по которому</w:t>
      </w:r>
      <w:r w:rsidR="00162705">
        <w:rPr>
          <w:sz w:val="28"/>
          <w:szCs w:val="28"/>
        </w:rPr>
        <w:t xml:space="preserve"> </w:t>
      </w:r>
      <w:r w:rsidRPr="00297F7C">
        <w:rPr>
          <w:sz w:val="28"/>
          <w:szCs w:val="28"/>
        </w:rPr>
        <w:t xml:space="preserve">необходимо произвести оплату денежного обязательства, дополнительные коды, предусмотренные </w:t>
      </w:r>
      <w:r w:rsidRPr="00297F7C">
        <w:rPr>
          <w:sz w:val="28"/>
          <w:szCs w:val="28"/>
        </w:rPr>
        <w:lastRenderedPageBreak/>
        <w:t>единой системой и текстовое назначение платежа;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2) сумму оплаты денежного обязательства;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3) сумму налога на добавленную стоимость или примечание «без НДС» (указываются в поле «Назначение платежа»);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4) вид целевых средств (указываются: федеральный код цели, областной код цели, код субсидий на иные цели, бюджетных инвестиций);</w:t>
      </w:r>
    </w:p>
    <w:p w:rsidR="00BE7A31" w:rsidRPr="00297F7C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 xml:space="preserve">5) реквизиты соответствующего закона, </w:t>
      </w:r>
      <w:r w:rsidR="00297F7C" w:rsidRPr="00297F7C">
        <w:rPr>
          <w:sz w:val="28"/>
          <w:szCs w:val="28"/>
        </w:rPr>
        <w:t xml:space="preserve">решения, </w:t>
      </w:r>
      <w:r w:rsidRPr="00297F7C">
        <w:rPr>
          <w:sz w:val="28"/>
          <w:szCs w:val="28"/>
        </w:rPr>
        <w:t xml:space="preserve">иного нормативного правового акта в случае оплаты расходов по публичным нормативным обязательствам; 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6) 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его отсутствии указывается 0);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 xml:space="preserve">7) номер зарегистрированного в единой системе бюджетного обязательства получателя средств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>стного бюджета (за исключением случаев, по которым регистрация не требуется) в соответствующем поле заявки;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0" w:name="Par98"/>
      <w:bookmarkEnd w:id="0"/>
      <w:r w:rsidRPr="00297F7C">
        <w:rPr>
          <w:sz w:val="28"/>
          <w:szCs w:val="28"/>
        </w:rPr>
        <w:t>8) реквизиты расчетной (дебетовой) банковской карты, фамилию, имя и отчество ее владельца в поле «Назначение платежа» (при наличном способе оплаты денежных обязательств);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9) данные для осуществления налоговых и иных обязательных платежей в бюджеты бюджетной системы Российской Федерации в поле  «Идентификатор платежа» (заполняется в соответствии с требованиями бюджетного законодательства);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10) реквизиты (номер, дата) и предмет договора (</w:t>
      </w:r>
      <w:r w:rsidR="00CD294E" w:rsidRPr="00CD294E">
        <w:rPr>
          <w:sz w:val="28"/>
          <w:szCs w:val="28"/>
        </w:rPr>
        <w:t>муниципаль</w:t>
      </w:r>
      <w:r w:rsidRPr="00CD294E">
        <w:rPr>
          <w:sz w:val="28"/>
          <w:szCs w:val="28"/>
        </w:rPr>
        <w:t xml:space="preserve">ного контракта, соглашения), являющегося основанием для принятия получателем средств </w:t>
      </w:r>
      <w:r w:rsidR="00CD294E" w:rsidRPr="00CD294E">
        <w:rPr>
          <w:sz w:val="28"/>
          <w:szCs w:val="28"/>
        </w:rPr>
        <w:t>ме</w:t>
      </w:r>
      <w:r w:rsidRPr="00CD294E">
        <w:rPr>
          <w:sz w:val="28"/>
          <w:szCs w:val="28"/>
        </w:rPr>
        <w:t>стного бюджета бюджетного обязательства, за исключением случаев, когда заключение договоров (</w:t>
      </w:r>
      <w:r w:rsidR="00CD294E" w:rsidRPr="00CD294E">
        <w:rPr>
          <w:sz w:val="28"/>
          <w:szCs w:val="28"/>
        </w:rPr>
        <w:t>муниципаль</w:t>
      </w:r>
      <w:r w:rsidRPr="00CD294E">
        <w:rPr>
          <w:sz w:val="28"/>
          <w:szCs w:val="28"/>
        </w:rPr>
        <w:t>ных контрактов) законодательством Российской Федерации не предусмотрено;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4"/>
      <w:bookmarkEnd w:id="1"/>
      <w:r w:rsidRPr="00CD294E">
        <w:rPr>
          <w:sz w:val="28"/>
          <w:szCs w:val="28"/>
        </w:rPr>
        <w:t>11) 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документа, иных документов, подтверждающих возникновение денежных обязательств;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12) предельную дату доведения предельных объемов оплаты денежных обязательств на лицевой счет получателя средств  (в поле заявки «Предельная дата исполнения»);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13) очередность платежа (в соответствии с требованиями законодательства);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14) иные реквизиты, предусмотренные требованиями единой системы.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Требования подпунктов 10 и 11 настоящего пункта не применяются в отношении заявки при: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 xml:space="preserve">оплате по договору на оказание услуг, выполнение работ, заключенному получателем средств </w:t>
      </w:r>
      <w:r w:rsidR="00CD294E" w:rsidRPr="00CD294E">
        <w:rPr>
          <w:sz w:val="28"/>
          <w:szCs w:val="28"/>
        </w:rPr>
        <w:t>ме</w:t>
      </w:r>
      <w:r w:rsidRPr="00CD294E">
        <w:rPr>
          <w:sz w:val="28"/>
          <w:szCs w:val="28"/>
        </w:rPr>
        <w:t>стного бюджета с физическим лицом, не являющимся индивидуальным предпринимателем;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перечислении денежных средств на расчетную (дебетовую) банковскую карту.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 xml:space="preserve">Требования подпункта 11 настоящего пункта не применяются в отношении </w:t>
      </w:r>
      <w:r w:rsidRPr="00CD294E">
        <w:rPr>
          <w:sz w:val="28"/>
          <w:szCs w:val="28"/>
        </w:rPr>
        <w:lastRenderedPageBreak/>
        <w:t>заявки при: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осуществлении авансовых платежей в соответствии с условиями договора (</w:t>
      </w:r>
      <w:r w:rsidR="00CD294E">
        <w:rPr>
          <w:sz w:val="28"/>
          <w:szCs w:val="28"/>
        </w:rPr>
        <w:t>муниципаль</w:t>
      </w:r>
      <w:r w:rsidRPr="00CD294E">
        <w:rPr>
          <w:sz w:val="28"/>
          <w:szCs w:val="28"/>
        </w:rPr>
        <w:t>ного контракта);</w:t>
      </w:r>
    </w:p>
    <w:p w:rsidR="00BE7A31" w:rsidRPr="004D7154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154">
        <w:rPr>
          <w:sz w:val="28"/>
          <w:szCs w:val="28"/>
        </w:rPr>
        <w:t>осуществлении операций по погашению бюджетных кредитов, полученных от других бюджетов бюджетной системы Российской Федерации</w:t>
      </w:r>
      <w:r w:rsidR="00A414B8">
        <w:rPr>
          <w:sz w:val="28"/>
          <w:szCs w:val="28"/>
        </w:rPr>
        <w:t>.</w:t>
      </w:r>
    </w:p>
    <w:p w:rsidR="00A414B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0"/>
      <w:bookmarkEnd w:id="2"/>
      <w:r w:rsidRPr="00442004">
        <w:rPr>
          <w:sz w:val="28"/>
          <w:szCs w:val="28"/>
        </w:rPr>
        <w:t xml:space="preserve">3. При санкционировании оплаты денежных обязательств по расходам </w:t>
      </w:r>
      <w:r w:rsidR="00A414B8">
        <w:rPr>
          <w:sz w:val="28"/>
          <w:szCs w:val="28"/>
        </w:rPr>
        <w:t>Администрация</w:t>
      </w:r>
      <w:r w:rsidRPr="00442004">
        <w:rPr>
          <w:sz w:val="28"/>
          <w:szCs w:val="28"/>
        </w:rPr>
        <w:t xml:space="preserve"> осуществляет проверку поступивших заявок. </w:t>
      </w:r>
    </w:p>
    <w:p w:rsidR="00BE7A31" w:rsidRPr="00295566" w:rsidRDefault="00A414B8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E7A31" w:rsidRPr="00295566">
        <w:rPr>
          <w:sz w:val="28"/>
          <w:szCs w:val="28"/>
        </w:rPr>
        <w:t xml:space="preserve"> осуществляет контроль заявок на: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 наличие электронных подписей руководителя или лица, исполняющего его обязанности, и главного бухгалтера;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 наличие реквизитов и показателей, предусмотренных пунктом 2 настоящего Порядка;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</w:t>
      </w:r>
      <w:r w:rsidR="004215E6" w:rsidRPr="00295566">
        <w:rPr>
          <w:sz w:val="28"/>
          <w:szCs w:val="28"/>
        </w:rPr>
        <w:t> </w:t>
      </w:r>
      <w:r w:rsidRPr="00295566">
        <w:rPr>
          <w:sz w:val="28"/>
          <w:szCs w:val="28"/>
        </w:rPr>
        <w:t>соответствие даты регистрации заявок дате фактического направления заявок в единой системе;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</w:t>
      </w:r>
      <w:r w:rsidR="004215E6" w:rsidRPr="00295566">
        <w:rPr>
          <w:sz w:val="28"/>
          <w:szCs w:val="28"/>
        </w:rPr>
        <w:t> </w:t>
      </w:r>
      <w:r w:rsidRPr="00295566">
        <w:rPr>
          <w:sz w:val="28"/>
          <w:szCs w:val="28"/>
        </w:rPr>
        <w:t>соответствие кодов доходов бюджетов, указанных в идентификаторе платежа, действующему законодательству;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 правильность заполнения наименования поставщика товаров (работ, услуг) в соответствии с бюджетным обязательством;</w:t>
      </w:r>
    </w:p>
    <w:p w:rsidR="00BE7A31" w:rsidRPr="00BB4058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</w:t>
      </w:r>
      <w:r w:rsidR="004215E6" w:rsidRPr="00BB4058">
        <w:rPr>
          <w:sz w:val="28"/>
          <w:szCs w:val="28"/>
        </w:rPr>
        <w:t> </w:t>
      </w:r>
      <w:r w:rsidRPr="00BB4058">
        <w:rPr>
          <w:sz w:val="28"/>
          <w:szCs w:val="28"/>
        </w:rPr>
        <w:t xml:space="preserve">соответствие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0" w:history="1">
        <w:r w:rsidRPr="00BB4058">
          <w:rPr>
            <w:sz w:val="28"/>
            <w:szCs w:val="28"/>
          </w:rPr>
          <w:t>законодательством</w:t>
        </w:r>
      </w:hyperlink>
      <w:r w:rsidRPr="00BB4058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</w:p>
    <w:p w:rsidR="00BE7A31" w:rsidRPr="00BB4058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 непревышение суммы по операции над лимитами бюджетных обязательств и (или) бюджетными ассигнованиями;</w:t>
      </w:r>
    </w:p>
    <w:p w:rsidR="00BE7A31" w:rsidRPr="00BB4058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 соответствие содержания проводимой операции коду бюджетной классификации Российской Федерации, указанному в платежном документе;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 наличие документов, подтверждающих возникновение денежного обязательства, в соответствии с приложением к настоящему Порядку;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 соответствие указанных в заявке показателей информации, содержащейся в прилагаемых к заявке документам, подтверждающим возникновение денежных обязательств;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4"/>
      <w:bookmarkStart w:id="4" w:name="Par106"/>
      <w:bookmarkStart w:id="5" w:name="Par119"/>
      <w:bookmarkStart w:id="6" w:name="Par136"/>
      <w:bookmarkStart w:id="7" w:name="Par155"/>
      <w:bookmarkEnd w:id="3"/>
      <w:bookmarkEnd w:id="4"/>
      <w:bookmarkEnd w:id="5"/>
      <w:bookmarkEnd w:id="6"/>
      <w:bookmarkEnd w:id="7"/>
      <w:r w:rsidRPr="00BB4058">
        <w:rPr>
          <w:sz w:val="28"/>
          <w:szCs w:val="28"/>
        </w:rPr>
        <w:t xml:space="preserve">- непревышение суммы, указанной в документе-основании, над суммой </w:t>
      </w:r>
      <w:r w:rsidR="00BB4058" w:rsidRPr="00BB4058">
        <w:rPr>
          <w:sz w:val="28"/>
          <w:szCs w:val="28"/>
        </w:rPr>
        <w:t>муниципаль</w:t>
      </w:r>
      <w:r w:rsidRPr="00BB4058">
        <w:rPr>
          <w:sz w:val="28"/>
          <w:szCs w:val="28"/>
        </w:rPr>
        <w:t>ного контракта (договора);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 xml:space="preserve">- соответствие предмета документа-основания предмету </w:t>
      </w:r>
      <w:r w:rsidR="00BB4058" w:rsidRPr="00BB4058">
        <w:rPr>
          <w:sz w:val="28"/>
          <w:szCs w:val="28"/>
        </w:rPr>
        <w:t>муниципаль</w:t>
      </w:r>
      <w:r w:rsidRPr="00BB4058">
        <w:rPr>
          <w:sz w:val="28"/>
          <w:szCs w:val="28"/>
        </w:rPr>
        <w:t>ного ко</w:t>
      </w:r>
      <w:r w:rsidR="004215E6" w:rsidRPr="00BB4058">
        <w:rPr>
          <w:sz w:val="28"/>
          <w:szCs w:val="28"/>
        </w:rPr>
        <w:t>нтракта (договора).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 xml:space="preserve">4. При санкционировании оплаты денежного обязательства, предусматривающего авансирование расходов, осуществляется контроль на непревышение размера авансового платежа, указанного в заявке, над размером авансового платежа, установленным постановлением </w:t>
      </w:r>
      <w:r w:rsidR="00BB4058" w:rsidRPr="00BB4058">
        <w:rPr>
          <w:sz w:val="28"/>
          <w:szCs w:val="28"/>
        </w:rPr>
        <w:t xml:space="preserve">Администрации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A414B8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Pr="00BB4058">
        <w:rPr>
          <w:sz w:val="28"/>
          <w:szCs w:val="28"/>
        </w:rPr>
        <w:t xml:space="preserve">о мерах по реализации </w:t>
      </w:r>
      <w:r w:rsidR="00BB4058" w:rsidRPr="00BB4058">
        <w:rPr>
          <w:sz w:val="28"/>
          <w:szCs w:val="28"/>
        </w:rPr>
        <w:t>решения Собрания депутатов</w:t>
      </w:r>
      <w:r w:rsidRPr="00BB4058">
        <w:rPr>
          <w:sz w:val="28"/>
          <w:szCs w:val="28"/>
        </w:rPr>
        <w:t xml:space="preserve">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A414B8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Pr="00BB4058">
        <w:rPr>
          <w:sz w:val="28"/>
          <w:szCs w:val="28"/>
        </w:rPr>
        <w:t xml:space="preserve">о </w:t>
      </w:r>
      <w:r w:rsidR="00BB4058" w:rsidRPr="00BB4058">
        <w:rPr>
          <w:sz w:val="28"/>
          <w:szCs w:val="28"/>
        </w:rPr>
        <w:t xml:space="preserve">местном </w:t>
      </w:r>
      <w:r w:rsidRPr="00BB4058">
        <w:rPr>
          <w:sz w:val="28"/>
          <w:szCs w:val="28"/>
        </w:rPr>
        <w:t>бюджете.</w:t>
      </w:r>
    </w:p>
    <w:p w:rsidR="00BE7A31" w:rsidRPr="005E20D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8" w:name="Par189"/>
      <w:bookmarkStart w:id="9" w:name="Par192"/>
      <w:bookmarkStart w:id="10" w:name="Par195"/>
      <w:bookmarkEnd w:id="8"/>
      <w:bookmarkEnd w:id="9"/>
      <w:bookmarkEnd w:id="10"/>
      <w:r w:rsidRPr="005E20DE">
        <w:rPr>
          <w:sz w:val="28"/>
          <w:szCs w:val="28"/>
        </w:rPr>
        <w:t xml:space="preserve">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 (за исключением </w:t>
      </w:r>
      <w:r w:rsidRPr="005E20DE">
        <w:rPr>
          <w:sz w:val="28"/>
          <w:szCs w:val="28"/>
        </w:rPr>
        <w:lastRenderedPageBreak/>
        <w:t>обязательств, оплачиваемых по фактическому исполнению).</w:t>
      </w:r>
    </w:p>
    <w:p w:rsidR="00BE7A31" w:rsidRPr="005E20DE" w:rsidRDefault="00BE7A31" w:rsidP="00BE7A31">
      <w:pPr>
        <w:ind w:firstLine="567"/>
        <w:jc w:val="both"/>
        <w:rPr>
          <w:sz w:val="28"/>
          <w:szCs w:val="28"/>
        </w:rPr>
      </w:pPr>
      <w:bookmarkStart w:id="11" w:name="Par200"/>
      <w:bookmarkStart w:id="12" w:name="Par204"/>
      <w:bookmarkEnd w:id="11"/>
      <w:bookmarkEnd w:id="12"/>
      <w:r w:rsidRPr="005E20DE">
        <w:rPr>
          <w:sz w:val="28"/>
          <w:szCs w:val="28"/>
        </w:rPr>
        <w:t>При санкционировании оплаты денежного обязательства, предусматривающего частичную оплату расходов, направляется пояснительная с указанием сроков оплаты (график осуществления платежей).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 xml:space="preserve">5. При санкционировании оплаты денежных обязательств по выплатам по источникам финансирования дефицита </w:t>
      </w:r>
      <w:r w:rsidR="00FF56CD" w:rsidRPr="00FF56CD">
        <w:rPr>
          <w:sz w:val="28"/>
          <w:szCs w:val="28"/>
        </w:rPr>
        <w:t>ме</w:t>
      </w:r>
      <w:r w:rsidRPr="00FF56CD">
        <w:rPr>
          <w:sz w:val="28"/>
          <w:szCs w:val="28"/>
        </w:rPr>
        <w:t>стного бюджета осуществляется контроль заявки на: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наличие в ней реквизитов и показателей, предусмотренных пунктом 2 настоящего Порядка;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непревышение суммы по операции над соответствующими бюджетными ассигнованиями;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наличие документов, подтверждающих возникновение денежного обязательства в соответствии с приложением к настоящему Порядку;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соответствие указанных в заявке показателей информации, содержащейся в прилагаемых к ней документам, подтверждающим возникновение денежных обязательств;</w:t>
      </w:r>
    </w:p>
    <w:p w:rsidR="00BE7A31" w:rsidRPr="00FF56CD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соответствие содержания проводимой операции коду бюджетной классификации Российской Федерации, указанному в платежном документе.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6. </w:t>
      </w:r>
      <w:bookmarkStart w:id="13" w:name="Par210"/>
      <w:bookmarkEnd w:id="13"/>
      <w:r w:rsidRPr="00FF56CD">
        <w:rPr>
          <w:sz w:val="28"/>
          <w:szCs w:val="28"/>
        </w:rPr>
        <w:t> </w:t>
      </w:r>
      <w:r w:rsidR="00CC10AA" w:rsidRPr="00FF56CD">
        <w:rPr>
          <w:sz w:val="28"/>
          <w:szCs w:val="28"/>
        </w:rPr>
        <w:t>В случае несоответствия формы заявки или указанной в ней информации требованиям, установленным пунктами 3-5 настоящего Порядка</w:t>
      </w:r>
      <w:r w:rsidR="00FF56CD" w:rsidRPr="00FF56CD">
        <w:rPr>
          <w:sz w:val="28"/>
          <w:szCs w:val="28"/>
        </w:rPr>
        <w:t xml:space="preserve"> </w:t>
      </w:r>
      <w:r w:rsidR="00A414B8">
        <w:rPr>
          <w:sz w:val="28"/>
          <w:szCs w:val="28"/>
        </w:rPr>
        <w:t>Администрация</w:t>
      </w:r>
      <w:r w:rsidR="00CC10AA" w:rsidRPr="00FF56CD">
        <w:rPr>
          <w:sz w:val="28"/>
          <w:szCs w:val="28"/>
        </w:rPr>
        <w:t xml:space="preserve"> отказывает получателю средств </w:t>
      </w:r>
      <w:r w:rsidR="00FF56CD" w:rsidRPr="00FF56CD">
        <w:rPr>
          <w:sz w:val="28"/>
          <w:szCs w:val="28"/>
        </w:rPr>
        <w:t>ме</w:t>
      </w:r>
      <w:r w:rsidR="00CC10AA" w:rsidRPr="00FF56CD">
        <w:rPr>
          <w:sz w:val="28"/>
          <w:szCs w:val="28"/>
        </w:rPr>
        <w:t xml:space="preserve">стного бюджета (главному администратору источников финансирования дефицита </w:t>
      </w:r>
      <w:r w:rsidR="00FF56CD" w:rsidRPr="00FF56CD">
        <w:rPr>
          <w:sz w:val="28"/>
          <w:szCs w:val="28"/>
        </w:rPr>
        <w:t>ме</w:t>
      </w:r>
      <w:r w:rsidR="00CC10AA" w:rsidRPr="00FF56CD">
        <w:rPr>
          <w:sz w:val="28"/>
          <w:szCs w:val="28"/>
        </w:rPr>
        <w:t>стного бюджета) в исполнении заявки с указанием причин отказа</w:t>
      </w:r>
      <w:r w:rsidRPr="00FF56CD">
        <w:rPr>
          <w:sz w:val="28"/>
          <w:szCs w:val="28"/>
        </w:rPr>
        <w:t>.</w:t>
      </w:r>
    </w:p>
    <w:p w:rsidR="00BE7A31" w:rsidRPr="00BE16F3" w:rsidRDefault="00A414B8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7A31" w:rsidRPr="00BE16F3">
        <w:rPr>
          <w:sz w:val="28"/>
          <w:szCs w:val="28"/>
        </w:rPr>
        <w:t>. Прошедшие проверку заявки направляются на санкционирование.</w:t>
      </w:r>
    </w:p>
    <w:p w:rsidR="00BE7A31" w:rsidRPr="00BE16F3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6F3">
        <w:rPr>
          <w:sz w:val="28"/>
          <w:szCs w:val="28"/>
        </w:rPr>
        <w:t xml:space="preserve">Санкционирование оплаты денежных обязательств осуществляется </w:t>
      </w:r>
      <w:r w:rsidR="00A414B8">
        <w:rPr>
          <w:sz w:val="28"/>
          <w:szCs w:val="28"/>
        </w:rPr>
        <w:t>Главным специалистом сектора экономики и финансов</w:t>
      </w:r>
      <w:r w:rsidRPr="00BE16F3">
        <w:rPr>
          <w:sz w:val="28"/>
          <w:szCs w:val="28"/>
        </w:rPr>
        <w:t>.</w:t>
      </w:r>
    </w:p>
    <w:p w:rsidR="00BE7A31" w:rsidRPr="00E64444" w:rsidRDefault="00A414B8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444">
        <w:rPr>
          <w:sz w:val="28"/>
          <w:szCs w:val="28"/>
        </w:rPr>
        <w:t>8</w:t>
      </w:r>
      <w:r w:rsidR="00BE7A31" w:rsidRPr="00E64444">
        <w:rPr>
          <w:sz w:val="28"/>
          <w:szCs w:val="28"/>
        </w:rPr>
        <w:t>. П</w:t>
      </w:r>
      <w:r w:rsidR="00BE7A31" w:rsidRPr="00E64444">
        <w:rPr>
          <w:bCs/>
          <w:sz w:val="28"/>
          <w:szCs w:val="28"/>
        </w:rPr>
        <w:t xml:space="preserve">олучатели средств </w:t>
      </w:r>
      <w:r w:rsidR="00BE16F3" w:rsidRPr="00E64444">
        <w:rPr>
          <w:bCs/>
          <w:sz w:val="28"/>
          <w:szCs w:val="28"/>
        </w:rPr>
        <w:t>ме</w:t>
      </w:r>
      <w:r w:rsidR="00BE7A31" w:rsidRPr="00E64444">
        <w:rPr>
          <w:bCs/>
          <w:sz w:val="28"/>
          <w:szCs w:val="28"/>
        </w:rPr>
        <w:t>стного бюджета н</w:t>
      </w:r>
      <w:r w:rsidR="00BE7A31" w:rsidRPr="00E64444">
        <w:rPr>
          <w:sz w:val="28"/>
          <w:szCs w:val="28"/>
        </w:rPr>
        <w:t xml:space="preserve">аправляют в УФК по Ростовской области заявки на кассовый расход по расходам </w:t>
      </w:r>
      <w:r w:rsidR="00BE16F3" w:rsidRPr="00E64444"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</w:t>
      </w:r>
      <w:r w:rsidR="00BE7A31" w:rsidRPr="00E64444">
        <w:rPr>
          <w:sz w:val="28"/>
          <w:szCs w:val="28"/>
        </w:rPr>
        <w:t>, сформированные строго в соответствии с заявками,</w:t>
      </w:r>
      <w:r w:rsidR="00162705" w:rsidRPr="00E64444">
        <w:rPr>
          <w:sz w:val="28"/>
          <w:szCs w:val="28"/>
        </w:rPr>
        <w:t xml:space="preserve"> </w:t>
      </w:r>
      <w:r w:rsidR="00BE7A31" w:rsidRPr="00E64444">
        <w:rPr>
          <w:sz w:val="28"/>
          <w:szCs w:val="28"/>
        </w:rPr>
        <w:t xml:space="preserve">прошедшими процедуру санкционирования в </w:t>
      </w:r>
      <w:r w:rsidR="00E64444" w:rsidRPr="00E64444">
        <w:rPr>
          <w:sz w:val="28"/>
          <w:szCs w:val="28"/>
        </w:rPr>
        <w:t>Секторе экономики и финансов</w:t>
      </w:r>
      <w:r w:rsidR="00BE7A31" w:rsidRPr="00E64444">
        <w:rPr>
          <w:sz w:val="28"/>
          <w:szCs w:val="28"/>
        </w:rPr>
        <w:t>.</w:t>
      </w:r>
    </w:p>
    <w:p w:rsidR="00BE7A31" w:rsidRPr="00297F7C" w:rsidRDefault="00BE7A31" w:rsidP="00BE7A31">
      <w:pPr>
        <w:ind w:firstLine="540"/>
        <w:jc w:val="both"/>
        <w:rPr>
          <w:color w:val="FF0000"/>
          <w:sz w:val="28"/>
          <w:szCs w:val="28"/>
        </w:rPr>
      </w:pPr>
    </w:p>
    <w:p w:rsidR="00BE7A31" w:rsidRPr="00297F7C" w:rsidRDefault="00BE7A31" w:rsidP="00BE7A31">
      <w:pPr>
        <w:rPr>
          <w:b/>
          <w:i/>
          <w:color w:val="FF0000"/>
          <w:sz w:val="28"/>
          <w:szCs w:val="28"/>
        </w:rPr>
      </w:pPr>
      <w:r w:rsidRPr="00297F7C">
        <w:rPr>
          <w:b/>
          <w:i/>
          <w:color w:val="FF0000"/>
          <w:sz w:val="28"/>
          <w:szCs w:val="28"/>
        </w:rPr>
        <w:br w:type="page"/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lastRenderedPageBreak/>
        <w:t xml:space="preserve">Приложение к Порядку санкционирования оплаты </w:t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денежных обязательств </w:t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получателей средств бюджета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A414B8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="00610A69" w:rsidRPr="00AF104B">
        <w:rPr>
          <w:sz w:val="28"/>
          <w:szCs w:val="28"/>
        </w:rPr>
        <w:t>Дубовского района</w:t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и главных администраторов </w:t>
      </w:r>
    </w:p>
    <w:p w:rsidR="00763BDB" w:rsidRPr="00AF104B" w:rsidRDefault="00763BDB" w:rsidP="00610A69">
      <w:pPr>
        <w:ind w:left="5670" w:right="-171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источников финансирования </w:t>
      </w:r>
    </w:p>
    <w:p w:rsidR="00610A69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>дефицита бюджета</w:t>
      </w:r>
    </w:p>
    <w:p w:rsidR="00763BDB" w:rsidRPr="00AF104B" w:rsidRDefault="00624061" w:rsidP="00763BDB">
      <w:pPr>
        <w:ind w:left="5954"/>
        <w:jc w:val="center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A414B8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="00610A69" w:rsidRPr="00AF104B">
        <w:rPr>
          <w:sz w:val="28"/>
          <w:szCs w:val="28"/>
        </w:rPr>
        <w:t>Дубовского района</w:t>
      </w:r>
    </w:p>
    <w:p w:rsidR="00AF104B" w:rsidRPr="00AF104B" w:rsidRDefault="00AF104B" w:rsidP="00763BDB">
      <w:pPr>
        <w:ind w:left="5954"/>
        <w:jc w:val="center"/>
        <w:rPr>
          <w:sz w:val="28"/>
          <w:szCs w:val="28"/>
        </w:rPr>
      </w:pPr>
    </w:p>
    <w:p w:rsidR="00AF104B" w:rsidRPr="00297F7C" w:rsidRDefault="00AF104B" w:rsidP="00763BDB">
      <w:pPr>
        <w:ind w:left="5954"/>
        <w:jc w:val="center"/>
        <w:rPr>
          <w:color w:val="FF0000"/>
          <w:sz w:val="28"/>
          <w:szCs w:val="28"/>
        </w:rPr>
      </w:pPr>
    </w:p>
    <w:p w:rsidR="00AF104B" w:rsidRPr="00AF104B" w:rsidRDefault="00AF104B" w:rsidP="00AF104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104B">
        <w:rPr>
          <w:sz w:val="28"/>
          <w:szCs w:val="28"/>
        </w:rPr>
        <w:t xml:space="preserve">Перечень документов,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104B">
        <w:rPr>
          <w:sz w:val="28"/>
          <w:szCs w:val="28"/>
        </w:rPr>
        <w:t xml:space="preserve">предоставляемых в </w:t>
      </w:r>
      <w:r w:rsidR="00A414B8">
        <w:rPr>
          <w:sz w:val="28"/>
          <w:szCs w:val="28"/>
        </w:rPr>
        <w:t xml:space="preserve">Сектор экономики и финансов </w:t>
      </w:r>
      <w:r w:rsidRPr="00AF104B">
        <w:rPr>
          <w:sz w:val="28"/>
          <w:szCs w:val="28"/>
        </w:rPr>
        <w:t xml:space="preserve">Администрации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A414B8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Pr="00AF104B">
        <w:rPr>
          <w:sz w:val="28"/>
          <w:szCs w:val="28"/>
        </w:rPr>
        <w:t>для осуществления процедуры санкционирования оплаты денежных обязательств получателей бюджетных средств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1. Главные распорядители средств бюджета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A414B8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Pr="00AF104B">
        <w:rPr>
          <w:sz w:val="28"/>
          <w:szCs w:val="28"/>
        </w:rPr>
        <w:t>Дубовского района (далее – местный бюджет) направляют в Администраци</w:t>
      </w:r>
      <w:r w:rsidR="00D72393">
        <w:rPr>
          <w:sz w:val="28"/>
          <w:szCs w:val="28"/>
        </w:rPr>
        <w:t>ю</w:t>
      </w:r>
      <w:r w:rsidRPr="00AF104B">
        <w:rPr>
          <w:sz w:val="28"/>
          <w:szCs w:val="28"/>
        </w:rPr>
        <w:t xml:space="preserve">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A414B8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Pr="00AF104B">
        <w:rPr>
          <w:sz w:val="28"/>
          <w:szCs w:val="28"/>
        </w:rPr>
        <w:t xml:space="preserve">(далее - </w:t>
      </w:r>
      <w:r w:rsidR="00D72393">
        <w:rPr>
          <w:sz w:val="28"/>
          <w:szCs w:val="28"/>
        </w:rPr>
        <w:t>Администрация</w:t>
      </w:r>
      <w:r w:rsidRPr="00AF104B">
        <w:rPr>
          <w:sz w:val="28"/>
          <w:szCs w:val="28"/>
        </w:rPr>
        <w:t xml:space="preserve">) за 5 рабочих дней до момента предоставления заявок на доведение предельных объемов оплаты денежных обязательств, а в случае внесения изменений в действующие документы (принятия новых документов) - не позднее 3-х рабочих дней после внесения изменений (принятия):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- нормативные правовые акты, регулирующие вопросы предоставления средств федерального, областного бюджетов и бюджетов сельских поселений;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- нормативные правовые акты, регулирующие вопросы расходования средств местного бюджета;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- соглашения о порядке и условиях предоставления целевых межбюджетных трансфертов из федерального, областного бюджета и бюджетов сельских поселений;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- соглашение о порядке и условиях предоставления муниципальным бюджетным учреждениям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D72393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Pr="00AF104B">
        <w:rPr>
          <w:sz w:val="28"/>
          <w:szCs w:val="28"/>
        </w:rPr>
        <w:t>субсидии на финансовое обеспечение выполнения муниципального задания;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- соглашения о порядке и условиях предоставления субсидий на иные цели, капитальные вложения;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2. Получатели средств местного бюджета для подтверждения возникновения денежного обязательства по расходам направляют в </w:t>
      </w:r>
      <w:r w:rsidR="00D72393">
        <w:rPr>
          <w:sz w:val="28"/>
          <w:szCs w:val="28"/>
        </w:rPr>
        <w:t>Администрацию</w:t>
      </w:r>
      <w:r w:rsidRPr="00AF104B">
        <w:rPr>
          <w:sz w:val="28"/>
          <w:szCs w:val="28"/>
        </w:rPr>
        <w:t xml:space="preserve"> следующие документы - основания: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2.1. Для подтверждения оплаты денежных обязательств, связанных с оплатой труда работников организации и выплатой государственных гарантий муниципальным служащим </w:t>
      </w:r>
      <w:r w:rsidR="0062406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D72393">
        <w:rPr>
          <w:rFonts w:eastAsia="Calibri"/>
          <w:color w:val="000000" w:themeColor="text1"/>
          <w:sz w:val="28"/>
          <w:szCs w:val="28"/>
          <w:lang w:eastAsia="en-US"/>
        </w:rPr>
        <w:t>ского сельского поселения</w:t>
      </w:r>
      <w:r w:rsidRPr="00AF104B">
        <w:rPr>
          <w:sz w:val="28"/>
          <w:szCs w:val="28"/>
        </w:rPr>
        <w:t>:</w:t>
      </w:r>
    </w:p>
    <w:p w:rsidR="00AF104B" w:rsidRDefault="00D72393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заявку для выплаты заработной платы</w:t>
      </w:r>
      <w:r w:rsidR="00AF104B">
        <w:rPr>
          <w:sz w:val="28"/>
          <w:szCs w:val="28"/>
        </w:rPr>
        <w:t>.</w:t>
      </w:r>
    </w:p>
    <w:p w:rsidR="00AF104B" w:rsidRPr="00982AD6" w:rsidRDefault="00AF104B" w:rsidP="00AF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6">
        <w:rPr>
          <w:sz w:val="28"/>
          <w:szCs w:val="28"/>
        </w:rPr>
        <w:lastRenderedPageBreak/>
        <w:t>Одновременно с заявкой для выплаты заработной платы за вторую половину месяца – заявки на перечисление платежей во внебюджетные фонды и удержанного налога на доходы физических лиц.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D72393">
        <w:rPr>
          <w:sz w:val="28"/>
          <w:szCs w:val="28"/>
        </w:rPr>
        <w:t>2</w:t>
      </w:r>
      <w:r w:rsidRPr="00AF104B">
        <w:rPr>
          <w:sz w:val="28"/>
          <w:szCs w:val="28"/>
        </w:rPr>
        <w:t>. Для подтверждения оплаты денежных обязательств, связанных с оплатой расходов по служебным командировкам: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авансовый отчет</w:t>
      </w:r>
      <w:r w:rsidR="00982AD6">
        <w:rPr>
          <w:sz w:val="28"/>
          <w:szCs w:val="28"/>
        </w:rPr>
        <w:t xml:space="preserve"> с приложениями</w:t>
      </w:r>
      <w:r w:rsidRPr="00AF104B">
        <w:rPr>
          <w:sz w:val="28"/>
          <w:szCs w:val="28"/>
        </w:rPr>
        <w:t>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D72393">
        <w:rPr>
          <w:sz w:val="28"/>
          <w:szCs w:val="28"/>
        </w:rPr>
        <w:t>3</w:t>
      </w:r>
      <w:r w:rsidRPr="00AF104B">
        <w:rPr>
          <w:sz w:val="28"/>
          <w:szCs w:val="28"/>
        </w:rPr>
        <w:t>. Для подтверждения оплаты денежных обязательств, связанных с оплатой услуг лиц, привлекаемых согласно законодательству для выполнения работ, оказания услуг по договорам гражданско-правового характера, для выполнения отдельных полномочий: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договор на выполнение работ, оказание услуг по договорам гражданско-правового характера;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работ, оказанных услуг по договорам гражданско-правового характера;</w:t>
      </w:r>
    </w:p>
    <w:p w:rsidR="00AF104B" w:rsidRDefault="00D72393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заявку для выплаты заработной платы</w:t>
      </w:r>
      <w:r w:rsidR="00982AD6">
        <w:rPr>
          <w:sz w:val="28"/>
          <w:szCs w:val="28"/>
        </w:rPr>
        <w:t>.</w:t>
      </w:r>
    </w:p>
    <w:p w:rsidR="00982AD6" w:rsidRPr="00982AD6" w:rsidRDefault="00982AD6" w:rsidP="00982A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AD6">
        <w:rPr>
          <w:sz w:val="28"/>
          <w:szCs w:val="28"/>
        </w:rPr>
        <w:t>Одновременно направляются заявки на перечисление платежей во внебюджетные фонды и удержанного налога на доходы физических лиц.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7</w:t>
      </w:r>
      <w:r w:rsidRPr="00AF104B">
        <w:rPr>
          <w:sz w:val="28"/>
          <w:szCs w:val="28"/>
        </w:rPr>
        <w:t xml:space="preserve">. Для подтверждения оплаты денежных обязательств, возникающих при приобретении товаров, оплате работ и услуг представляются документы, состав которых зависит </w:t>
      </w:r>
      <w:r w:rsidR="00982AD6">
        <w:rPr>
          <w:sz w:val="28"/>
          <w:szCs w:val="28"/>
        </w:rPr>
        <w:t>от направления расходов</w:t>
      </w:r>
      <w:r w:rsidRPr="00AF104B">
        <w:rPr>
          <w:sz w:val="28"/>
          <w:szCs w:val="28"/>
        </w:rPr>
        <w:t>, в том числе: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4</w:t>
      </w:r>
      <w:r w:rsidRPr="00AF104B">
        <w:rPr>
          <w:sz w:val="28"/>
          <w:szCs w:val="28"/>
        </w:rPr>
        <w:t>.1. При оплате услуг связи: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(договор), счет, счет-фактура, акт оказанных услуг, квитанция, товарная накладная при приобретении знаков почтовой оплаты.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на оказание услуг телефонной связи должен содержать сведения о тарифе на услуги связи, количестве номеров и типе используемых оконечных абонентских устройств, адресах установки.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4</w:t>
      </w:r>
      <w:r w:rsidRPr="00AF104B">
        <w:rPr>
          <w:sz w:val="28"/>
          <w:szCs w:val="28"/>
        </w:rPr>
        <w:t>.2. При оплате транспортных услуг: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(договор), счет, счет-фактура или акт выполненных работ (оказанных услуг) сторонними организациями с приложением расчетов стоимости автотранспортных услуг.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В случае оказания транспортных услуг индивидуальным предпринимателем дополнительно представляются копии свидетельства о регистрации в налоговом органе.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4</w:t>
      </w:r>
      <w:r w:rsidRPr="00AF104B">
        <w:rPr>
          <w:sz w:val="28"/>
          <w:szCs w:val="28"/>
        </w:rPr>
        <w:t>.3. При оплате коммунальных услуг: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(договор), счет, счет-фактура на оплату за оказанные коммунальные услуги (при наличии), акт выполненных работ</w:t>
      </w:r>
      <w:r w:rsidR="007876D6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>с приложением расчета стоимости услуг.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5</w:t>
      </w:r>
      <w:r w:rsidRPr="00AF104B">
        <w:rPr>
          <w:sz w:val="28"/>
          <w:szCs w:val="28"/>
        </w:rPr>
        <w:t>. Для подтверждения оплаты денежных обязательств, связанных с оплатой работ (услуг) по содержанию имущества: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5</w:t>
      </w:r>
      <w:r w:rsidRPr="00AF104B">
        <w:rPr>
          <w:sz w:val="28"/>
          <w:szCs w:val="28"/>
        </w:rPr>
        <w:t>.1. При оплате работ (услуг) по текущему ремонту и содержанию имущества: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с приложением сметы, сводного сметного расчета стоимости работ, калькуляции;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документ, удостоверяющий факт оказания услуг (справка о стоимости </w:t>
      </w:r>
      <w:r w:rsidRPr="00AF104B">
        <w:rPr>
          <w:sz w:val="28"/>
          <w:szCs w:val="28"/>
        </w:rPr>
        <w:lastRenderedPageBreak/>
        <w:t>выполненных работ (услуг) и (или) заказ-наряд и (или) квитанция и (или) акт выполненных работ (услуг)) (при окончательной оплате работ (этапов работ).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В случае проведения работ по текущему ремонту имущества индивидуальным предпринимателем дополнительно представляется копия свидетельства о регистрации в налоговом органе.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5</w:t>
      </w:r>
      <w:r w:rsidRPr="00AF104B">
        <w:rPr>
          <w:sz w:val="28"/>
          <w:szCs w:val="28"/>
        </w:rPr>
        <w:t>.2. При оплате работ (услуг) по текущему ремонту и содержанию объектов дорожного хозяйства: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с приложением сметы, сводного сметного расчета стоимости работ, калькуляции;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(форма № КС-2);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справка о стоимости выполненных работ и затрат (форма № КС-3).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5</w:t>
      </w:r>
      <w:r w:rsidRPr="00AF104B">
        <w:rPr>
          <w:sz w:val="28"/>
          <w:szCs w:val="28"/>
        </w:rPr>
        <w:t>.3. При оплате работ по капитальному ремонту и (или) реставрации зданий и сооружений: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положительное заключение государственной (негосударственной) экспертизы проектной документации, выданное организацией государственной (негосударственной)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если проектная документация подлежит государственной экспертизе в случаях, установленных законодательством, либо распорядительный документ о том, что государственная экспертиза в соответствии с законодательством не требуется;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с приложением сметы на проведение работ, сводного сметного расчета стоимости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справку о стоимости выполненных работ и затрат (</w:t>
      </w:r>
      <w:hyperlink r:id="rId11" w:history="1">
        <w:r w:rsidRPr="00AF104B">
          <w:rPr>
            <w:sz w:val="28"/>
            <w:szCs w:val="28"/>
          </w:rPr>
          <w:t>форма № КС-3</w:t>
        </w:r>
      </w:hyperlink>
      <w:r w:rsidRPr="00AF104B">
        <w:rPr>
          <w:sz w:val="24"/>
          <w:szCs w:val="24"/>
        </w:rPr>
        <w:t>)</w:t>
      </w:r>
      <w:r w:rsidRPr="00AF104B">
        <w:rPr>
          <w:sz w:val="28"/>
          <w:szCs w:val="28"/>
        </w:rPr>
        <w:t>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(форма № КС-2);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 (при наличии);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состоянию на 1 января года, в котором осуществляется санкционирование, подтверждающая финансирование, произведенное с начала выполнения работ.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6</w:t>
      </w:r>
      <w:r w:rsidRPr="00AF104B">
        <w:rPr>
          <w:sz w:val="28"/>
          <w:szCs w:val="28"/>
        </w:rPr>
        <w:t>. Для подтверждения оплаты денежных обязательств, возникающих при    оплате расходов по прочим работам, услугам: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 (при наличии);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 (услуг);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накладная (при наличии).</w:t>
      </w:r>
    </w:p>
    <w:p w:rsidR="00AF104B" w:rsidRPr="00AF104B" w:rsidRDefault="007876D6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F104B" w:rsidRPr="00AF104B">
        <w:rPr>
          <w:sz w:val="28"/>
          <w:szCs w:val="28"/>
        </w:rPr>
        <w:t>.1. При оплате выполненных научно-исследовательских работ: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с календарным планом-графиком и сметой расходов на выполнение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справку о стоимости выполненных работ (при наличии);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работ;</w:t>
      </w:r>
    </w:p>
    <w:p w:rsidR="00AF104B" w:rsidRPr="00AF104B" w:rsidRDefault="007876D6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F104B" w:rsidRPr="00AF104B">
        <w:rPr>
          <w:sz w:val="28"/>
          <w:szCs w:val="28"/>
        </w:rPr>
        <w:t>.2. При оплате расходов, на проведение государственной экспертизы: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договор о проведении государственной экспертизы проектно-сметной </w:t>
      </w:r>
      <w:r w:rsidRPr="00AF104B">
        <w:rPr>
          <w:sz w:val="28"/>
          <w:szCs w:val="28"/>
        </w:rPr>
        <w:lastRenderedPageBreak/>
        <w:t>документации заключенный в установленном порядке;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(услуг);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на оплату авансовых платежей;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</w:t>
      </w:r>
      <w:r w:rsidR="007876D6">
        <w:rPr>
          <w:sz w:val="28"/>
          <w:szCs w:val="28"/>
        </w:rPr>
        <w:t>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положительное заключение государственной экспертизы.</w:t>
      </w:r>
    </w:p>
    <w:p w:rsidR="00AF104B" w:rsidRPr="00AF104B" w:rsidRDefault="007876D6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F104B" w:rsidRPr="00AF104B">
        <w:rPr>
          <w:sz w:val="28"/>
          <w:szCs w:val="28"/>
        </w:rPr>
        <w:t>.3. При оплате расходов на разработку проектной (сметной) документации и выполнение проектно-изыскательских работ: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положительное заключение государственной экспертизы по оценке достоверности определения стоимости проектных работ, выданное организацией государственной экспертизы либо организацией, уполномоченный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</w:t>
      </w:r>
      <w:r w:rsidR="00624061">
        <w:rPr>
          <w:sz w:val="28"/>
          <w:szCs w:val="28"/>
        </w:rPr>
        <w:t>Жуков</w:t>
      </w:r>
      <w:r w:rsidR="007876D6">
        <w:rPr>
          <w:sz w:val="28"/>
          <w:szCs w:val="28"/>
        </w:rPr>
        <w:t>ского сельского поселения</w:t>
      </w:r>
      <w:r w:rsidRPr="00AF104B">
        <w:rPr>
          <w:sz w:val="28"/>
          <w:szCs w:val="28"/>
        </w:rPr>
        <w:t>, либо распорядительный документ о том, что государственная экспертиза в соответствии с законодательством не требуется;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на разработку проектной (сметной) документации и выполнение проектно-изыскательских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на оплату авансовых платежей;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календарный план выполнения работ;</w:t>
      </w:r>
    </w:p>
    <w:p w:rsid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работ, акт сдачи-приемки проектной (сметной) документации.</w:t>
      </w:r>
    </w:p>
    <w:p w:rsidR="00982AD6" w:rsidRDefault="00982AD6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76D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87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 xml:space="preserve">Для подтверждения оплаты денежных обязательств по оплате расходов, связанных с предоставлением </w:t>
      </w:r>
      <w:r>
        <w:rPr>
          <w:sz w:val="28"/>
          <w:szCs w:val="28"/>
        </w:rPr>
        <w:t xml:space="preserve">субсидий </w:t>
      </w:r>
      <w:r w:rsidRPr="00AF104B">
        <w:rPr>
          <w:sz w:val="28"/>
          <w:szCs w:val="28"/>
        </w:rPr>
        <w:t xml:space="preserve">муниципальным бюджетным учреждениям </w:t>
      </w:r>
      <w:r w:rsidR="00624061">
        <w:rPr>
          <w:sz w:val="28"/>
          <w:szCs w:val="28"/>
        </w:rPr>
        <w:t>Жуков</w:t>
      </w:r>
      <w:r w:rsidR="007876D6">
        <w:rPr>
          <w:sz w:val="28"/>
          <w:szCs w:val="28"/>
        </w:rPr>
        <w:t>ского сельского поселения</w:t>
      </w:r>
      <w:r w:rsidRPr="00AF104B">
        <w:rPr>
          <w:sz w:val="28"/>
          <w:szCs w:val="28"/>
        </w:rPr>
        <w:t xml:space="preserve"> (далее – муниципальные бюджетные учреждения)</w:t>
      </w:r>
      <w:r>
        <w:rPr>
          <w:sz w:val="28"/>
          <w:szCs w:val="28"/>
        </w:rPr>
        <w:t xml:space="preserve"> на финансовое обеспечение </w:t>
      </w:r>
      <w:r w:rsidR="00154869">
        <w:rPr>
          <w:sz w:val="28"/>
          <w:szCs w:val="28"/>
        </w:rPr>
        <w:t>муниципального задания на оказание муниципальных услуг (выполнение работ):</w:t>
      </w:r>
    </w:p>
    <w:p w:rsidR="00154869" w:rsidRPr="00154869" w:rsidRDefault="00154869" w:rsidP="00154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869">
        <w:rPr>
          <w:sz w:val="28"/>
          <w:szCs w:val="28"/>
        </w:rPr>
        <w:t>договор, соглашение о предоставлении субсидии, заявку учреждения на финансирование (при наличии).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8</w:t>
      </w:r>
      <w:r w:rsidRPr="00AF104B">
        <w:rPr>
          <w:sz w:val="28"/>
          <w:szCs w:val="28"/>
        </w:rPr>
        <w:t xml:space="preserve">. Для подтверждения оплаты денежных обязательств по оплате расходов, связанных с предоставлением муниципальным бюджетным учреждениям </w:t>
      </w:r>
      <w:r w:rsidR="00624061">
        <w:rPr>
          <w:sz w:val="28"/>
          <w:szCs w:val="28"/>
        </w:rPr>
        <w:t>Жуков</w:t>
      </w:r>
      <w:r w:rsidR="007876D6">
        <w:rPr>
          <w:sz w:val="28"/>
          <w:szCs w:val="28"/>
        </w:rPr>
        <w:t>ского сельского поселения</w:t>
      </w:r>
      <w:r w:rsidR="007876D6" w:rsidRPr="00AF104B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>(далее – муниципальные бюджетные учреждения) субсидий на иные цели (капитальные вложения):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заявки на доведение предельных объемов оплаты денежных обязательств бюджетных учреждений.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Санкционирование оплаты денежных обязательств по расходам, связанным с предоставлением муниципальным бюджетным учреждениям субсидий на иные цели (капитальные вложения), осуществляется в порядке, установленном </w:t>
      </w:r>
      <w:r w:rsidR="007876D6">
        <w:rPr>
          <w:sz w:val="28"/>
          <w:szCs w:val="28"/>
        </w:rPr>
        <w:t>постановлением</w:t>
      </w:r>
      <w:r w:rsidRPr="00AF104B">
        <w:rPr>
          <w:sz w:val="28"/>
          <w:szCs w:val="28"/>
        </w:rPr>
        <w:t xml:space="preserve"> Админ</w:t>
      </w:r>
      <w:r w:rsidR="007876D6">
        <w:rPr>
          <w:sz w:val="28"/>
          <w:szCs w:val="28"/>
        </w:rPr>
        <w:t xml:space="preserve">истрации </w:t>
      </w:r>
      <w:r w:rsidR="00624061">
        <w:rPr>
          <w:sz w:val="28"/>
          <w:szCs w:val="28"/>
        </w:rPr>
        <w:t>Жуков</w:t>
      </w:r>
      <w:r w:rsidR="007876D6">
        <w:rPr>
          <w:sz w:val="28"/>
          <w:szCs w:val="28"/>
        </w:rPr>
        <w:t>ского сельского поселения от 15</w:t>
      </w:r>
      <w:r w:rsidRPr="00AF104B">
        <w:rPr>
          <w:sz w:val="28"/>
          <w:szCs w:val="28"/>
        </w:rPr>
        <w:t>.0</w:t>
      </w:r>
      <w:r w:rsidR="007876D6">
        <w:rPr>
          <w:sz w:val="28"/>
          <w:szCs w:val="28"/>
        </w:rPr>
        <w:t>4</w:t>
      </w:r>
      <w:r w:rsidRPr="00AF104B">
        <w:rPr>
          <w:sz w:val="28"/>
          <w:szCs w:val="28"/>
        </w:rPr>
        <w:t xml:space="preserve">.2014 № </w:t>
      </w:r>
      <w:r w:rsidR="007876D6">
        <w:rPr>
          <w:sz w:val="28"/>
          <w:szCs w:val="28"/>
        </w:rPr>
        <w:t>46</w:t>
      </w:r>
      <w:r w:rsidRPr="00AF104B">
        <w:rPr>
          <w:sz w:val="28"/>
          <w:szCs w:val="28"/>
        </w:rPr>
        <w:t>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Для санкционирования расходов, связанных с предоставлением субсидий на иные цели (капитальные вложения), представляются документы, состав которых зависит от </w:t>
      </w:r>
      <w:r w:rsidR="00154869">
        <w:rPr>
          <w:sz w:val="28"/>
          <w:szCs w:val="28"/>
        </w:rPr>
        <w:t>направления расходов</w:t>
      </w:r>
      <w:r w:rsidRPr="00AF104B">
        <w:rPr>
          <w:sz w:val="28"/>
          <w:szCs w:val="28"/>
        </w:rPr>
        <w:t xml:space="preserve">.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9</w:t>
      </w:r>
      <w:r w:rsidRPr="00AF104B">
        <w:rPr>
          <w:sz w:val="28"/>
          <w:szCs w:val="28"/>
        </w:rPr>
        <w:t>. Для подтверждения оплаты денежных обязательств, связанных с выплатой пенсий, пособий</w:t>
      </w:r>
      <w:r w:rsidRPr="00AF104B">
        <w:rPr>
          <w:sz w:val="28"/>
          <w:szCs w:val="28"/>
        </w:rPr>
        <w:tab/>
        <w:t xml:space="preserve">организациями сектора государственного управления, а также расходов по социальному обеспечению категорий граждан, </w:t>
      </w:r>
      <w:r w:rsidRPr="00AF104B">
        <w:rPr>
          <w:sz w:val="28"/>
          <w:szCs w:val="28"/>
        </w:rPr>
        <w:lastRenderedPageBreak/>
        <w:t xml:space="preserve">ранее занимавших должности в соответствии с законодательством Российской Федерации: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справка о начисленных выплатах (при необходимости);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реестр выплат (при наличии);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сопроводительная опись (при наличии);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подтверждающие размер выплат (при наличии).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10</w:t>
      </w:r>
      <w:r w:rsidRPr="00AF104B">
        <w:rPr>
          <w:sz w:val="28"/>
          <w:szCs w:val="28"/>
        </w:rPr>
        <w:t xml:space="preserve">. Для подтверждения оплаты денежных обязательств, возникающих при    оплате прочих расходов: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договор, счет, счет-фактура, накладная, квитанция, расчет налога (сбора, взноса, государственной пошлины).  </w:t>
      </w:r>
    </w:p>
    <w:p w:rsidR="00AF104B" w:rsidRPr="00AF104B" w:rsidRDefault="007876D6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AF104B" w:rsidRPr="00AF104B">
        <w:rPr>
          <w:sz w:val="28"/>
          <w:szCs w:val="28"/>
        </w:rPr>
        <w:t>.1. При оплате взносов на участие в конференциях, выставках, семинарах и других мероприятиях, проводимых сторонними организациями:</w:t>
      </w:r>
    </w:p>
    <w:p w:rsidR="00AF104B" w:rsidRPr="00AF104B" w:rsidRDefault="007876D6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AF104B" w:rsidRPr="00AF104B">
        <w:rPr>
          <w:sz w:val="28"/>
          <w:szCs w:val="28"/>
        </w:rPr>
        <w:t xml:space="preserve"> руководителя получателя бюджетных средств об участии работников организации в указанных мероприятиях;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или иной документ, подтверждающий сумму оплаты взноса и содержащий реквизиты для оплаты.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7876D6">
        <w:rPr>
          <w:sz w:val="28"/>
          <w:szCs w:val="28"/>
        </w:rPr>
        <w:t>0</w:t>
      </w:r>
      <w:r w:rsidRPr="00AF104B">
        <w:rPr>
          <w:sz w:val="28"/>
          <w:szCs w:val="28"/>
        </w:rPr>
        <w:t>.2. При оплате взносов за членство в некоммерческой организации: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подтверждающие членство получателя бюджетных средств в организации,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или иной документ, подтверждающий сумму членского взноса и содержащий реквизиты для оплаты.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7876D6">
        <w:rPr>
          <w:sz w:val="28"/>
          <w:szCs w:val="28"/>
        </w:rPr>
        <w:t>0</w:t>
      </w:r>
      <w:r w:rsidRPr="00AF104B">
        <w:rPr>
          <w:sz w:val="28"/>
          <w:szCs w:val="28"/>
        </w:rPr>
        <w:t>.3. При оплате расходов на приобретение (изготовление) сувенирно-подарочной и наградной продукции: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распорядительный документ руководителя получателя бюджетных средств о приобретении сувенирно-подарочной и наградной продукции;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договор, счет, счет-фактура, накладная, квитанция, смета на проведение мероприятия.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7876D6">
        <w:rPr>
          <w:sz w:val="28"/>
          <w:szCs w:val="28"/>
        </w:rPr>
        <w:t>0</w:t>
      </w:r>
      <w:r w:rsidRPr="00AF104B">
        <w:rPr>
          <w:sz w:val="28"/>
          <w:szCs w:val="28"/>
        </w:rPr>
        <w:t xml:space="preserve">.4. При выплате премий, денежных поощрений, денежных компенсаций, иных выплат: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нормативный правовой акт (распорядительный документ), устанавливающий размер выплаты;</w:t>
      </w:r>
    </w:p>
    <w:p w:rsidR="00AF104B" w:rsidRDefault="007876D6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AF104B" w:rsidRPr="00AF104B">
        <w:rPr>
          <w:sz w:val="28"/>
          <w:szCs w:val="28"/>
        </w:rPr>
        <w:t xml:space="preserve"> руководителя получателя бюджетных средств об осуществлении соответствующих выплат с указанием суммы расхода либо размера выплат;</w:t>
      </w:r>
    </w:p>
    <w:p w:rsidR="00287083" w:rsidRPr="00AF104B" w:rsidRDefault="00287083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реестр получателей выплат;</w:t>
      </w:r>
    </w:p>
    <w:p w:rsidR="00287083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расчет выплат, платежей во внебюджетные фонды и удержанного налога на доходы физических лиц</w:t>
      </w:r>
      <w:r w:rsidR="00287083">
        <w:rPr>
          <w:sz w:val="28"/>
          <w:szCs w:val="28"/>
        </w:rPr>
        <w:t>,</w:t>
      </w:r>
    </w:p>
    <w:p w:rsidR="00AF104B" w:rsidRPr="00AF104B" w:rsidRDefault="00287083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 возмещении компенсационных выплат</w:t>
      </w:r>
      <w:r w:rsidR="00AF104B" w:rsidRPr="00AF104B">
        <w:rPr>
          <w:sz w:val="28"/>
          <w:szCs w:val="28"/>
        </w:rPr>
        <w:t>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7876D6">
        <w:rPr>
          <w:sz w:val="28"/>
          <w:szCs w:val="28"/>
        </w:rPr>
        <w:t>0</w:t>
      </w:r>
      <w:r w:rsidRPr="00AF104B">
        <w:rPr>
          <w:sz w:val="28"/>
          <w:szCs w:val="28"/>
        </w:rPr>
        <w:t>.5. При уплате налогов, сборов и взносов, государственных пошлин, пени, штрафов: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реестр выплат;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декларация и (или) расчет налога (сбора, взноса, государственной пошлины) с указанием сроков их уплаты в соответствии с налоговым законодательством, а также документ, подтверждающий срок их сдачи в налоговый орган;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требование об уплате налога, сбора, пени, штрафа.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7876D6">
        <w:rPr>
          <w:sz w:val="28"/>
          <w:szCs w:val="28"/>
        </w:rPr>
        <w:t>1</w:t>
      </w:r>
      <w:r w:rsidRPr="00AF104B">
        <w:rPr>
          <w:sz w:val="28"/>
          <w:szCs w:val="28"/>
        </w:rPr>
        <w:t xml:space="preserve">. Для подтверждения оплаты денежных обязательств по погашению, в </w:t>
      </w:r>
      <w:r w:rsidRPr="00AF104B">
        <w:rPr>
          <w:sz w:val="28"/>
          <w:szCs w:val="28"/>
        </w:rPr>
        <w:lastRenderedPageBreak/>
        <w:t xml:space="preserve">случаях, установленных нормативными правовыми актами </w:t>
      </w:r>
      <w:r w:rsidR="00624061">
        <w:rPr>
          <w:sz w:val="28"/>
          <w:szCs w:val="28"/>
        </w:rPr>
        <w:t>Жуков</w:t>
      </w:r>
      <w:r w:rsidR="007876D6">
        <w:rPr>
          <w:sz w:val="28"/>
          <w:szCs w:val="28"/>
        </w:rPr>
        <w:t>ского сельского поселения</w:t>
      </w:r>
      <w:r w:rsidRPr="00AF104B">
        <w:rPr>
          <w:sz w:val="28"/>
          <w:szCs w:val="28"/>
        </w:rPr>
        <w:t xml:space="preserve">, кредиторской задолженности за период, предшествующий текущему финансовому году, в счет плановых назначений соответствующих расходов, предусмотренных решением о бюджете </w:t>
      </w:r>
      <w:r w:rsidR="00624061">
        <w:rPr>
          <w:sz w:val="28"/>
          <w:szCs w:val="28"/>
        </w:rPr>
        <w:t>Жуков</w:t>
      </w:r>
      <w:r w:rsidR="00F733FE">
        <w:rPr>
          <w:sz w:val="28"/>
          <w:szCs w:val="28"/>
        </w:rPr>
        <w:t>ского сельского поселения</w:t>
      </w:r>
      <w:r w:rsidR="00F733FE" w:rsidRPr="00AF104B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>Дубовского района на текущий финансовый год и плановый период: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сверки расчетов с организацией, осуществившей поставку товаров, выполнение работ, оказание услуг;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расшифровка к форме «Сведения по дебиторской и кредиторской задолженности на 1 января очередного финансового года» к годовой отчетности об исполнении бюджета;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состав которых зависит от направления расходов, с учетом требований настоящего Порядка.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F733FE">
        <w:rPr>
          <w:sz w:val="28"/>
          <w:szCs w:val="28"/>
        </w:rPr>
        <w:t>2</w:t>
      </w:r>
      <w:r w:rsidRPr="00AF104B">
        <w:rPr>
          <w:sz w:val="28"/>
          <w:szCs w:val="28"/>
        </w:rPr>
        <w:t>. Для подтверждения оплаты денежных обязательств, связанных с оплатой расходов по строительству и реконструкции зданий и сооружений: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положительное заключение государственной экспертизы проектной документации, выданное организацией государственной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</w:t>
      </w:r>
      <w:r w:rsidR="00624061">
        <w:rPr>
          <w:sz w:val="28"/>
          <w:szCs w:val="28"/>
        </w:rPr>
        <w:t>Жуков</w:t>
      </w:r>
      <w:r w:rsidR="00F733FE">
        <w:rPr>
          <w:sz w:val="28"/>
          <w:szCs w:val="28"/>
        </w:rPr>
        <w:t>ского сельского поселения</w:t>
      </w:r>
      <w:r w:rsidR="00F733FE" w:rsidRPr="00AF104B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>если проектная документация подлежит государственной экспертизе в случаях, установленных законодательством, либо распорядительный документ о том, что государственная экспертиза в соответствии с законодательством не требуется;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на выполнение подрядных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сводный сметный расчет стоимости строительства;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календарный план выполнения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объекту капитального строительства по состоянию на 1 января года, в котором осуществляется санкционирование, подтверждающая финансирование, произведенное с начала строительства объекта;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(форма № КС-2);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справка о стоимости выполненных работ и затрат (форма № КС-3);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фактура;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ввода объекта в эксплуатацию;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(реконструкции) (при наличии).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F733FE">
        <w:rPr>
          <w:sz w:val="28"/>
          <w:szCs w:val="28"/>
        </w:rPr>
        <w:t>13</w:t>
      </w:r>
      <w:r w:rsidRPr="00AF104B">
        <w:rPr>
          <w:sz w:val="28"/>
          <w:szCs w:val="28"/>
        </w:rPr>
        <w:t>. Для подтверждения оплаты денежных обязательств, возникающих при оплате расходов связанных с приобретением основных средств: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приема-передачи;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накладная, товарный чек, квитанция, иной документ, подтверждающий </w:t>
      </w:r>
      <w:r w:rsidRPr="00AF104B">
        <w:rPr>
          <w:sz w:val="28"/>
          <w:szCs w:val="28"/>
        </w:rPr>
        <w:lastRenderedPageBreak/>
        <w:t xml:space="preserve">приобретение основных средств.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F733FE">
        <w:rPr>
          <w:sz w:val="28"/>
          <w:szCs w:val="28"/>
        </w:rPr>
        <w:t>1</w:t>
      </w:r>
      <w:r w:rsidRPr="00AF104B">
        <w:rPr>
          <w:sz w:val="28"/>
          <w:szCs w:val="28"/>
        </w:rPr>
        <w:t xml:space="preserve">4. Для подтверждения оплаты денежных обязательств по оплате расходов на увеличение стоимости материальных запасов: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муниципальный контракт (договор), счет, счет-фактура, накладная, товарный чек, квитанция, иной документ, подтверждающий приобретение материальных запасов. </w:t>
      </w:r>
    </w:p>
    <w:p w:rsidR="00AF104B" w:rsidRPr="00AF104B" w:rsidRDefault="00F733FE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04B" w:rsidRPr="00AF104B">
        <w:rPr>
          <w:sz w:val="28"/>
          <w:szCs w:val="28"/>
        </w:rPr>
        <w:t>. Для подтверждения оплаты денежных обязательств по оплате расходов, связанных с исполнением исполнительных документов, предусматривающих обращение взыскания на средства бюджета Дубовского района: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исполнительные документы и судебные акты, на основании которых выданы исполнительные документы;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платежный документ на перечисление средств в размере полного либо частичного исполнения исполнительного документа.</w:t>
      </w:r>
    </w:p>
    <w:p w:rsidR="00AF104B" w:rsidRPr="00AF104B" w:rsidRDefault="00F733FE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04B" w:rsidRPr="00AF104B">
        <w:rPr>
          <w:sz w:val="28"/>
          <w:szCs w:val="28"/>
        </w:rPr>
        <w:t xml:space="preserve">. Основаниями для подтверждения оплаты денежных обязательств, связанных с выделением бюджетных ассигнований из резервного фонда Администрации </w:t>
      </w:r>
      <w:r w:rsidR="00624061">
        <w:rPr>
          <w:sz w:val="28"/>
          <w:szCs w:val="28"/>
        </w:rPr>
        <w:t>Жуков</w:t>
      </w:r>
      <w:r>
        <w:rPr>
          <w:sz w:val="28"/>
          <w:szCs w:val="28"/>
        </w:rPr>
        <w:t>ского сельского поселения</w:t>
      </w:r>
      <w:r w:rsidRPr="00AF104B">
        <w:rPr>
          <w:sz w:val="28"/>
          <w:szCs w:val="28"/>
        </w:rPr>
        <w:t xml:space="preserve"> </w:t>
      </w:r>
      <w:r w:rsidR="00AF104B" w:rsidRPr="00AF104B">
        <w:rPr>
          <w:sz w:val="28"/>
          <w:szCs w:val="28"/>
        </w:rPr>
        <w:t>являются: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распоряжение Администрации </w:t>
      </w:r>
      <w:r w:rsidR="00624061">
        <w:rPr>
          <w:sz w:val="28"/>
          <w:szCs w:val="28"/>
        </w:rPr>
        <w:t>Жуков</w:t>
      </w:r>
      <w:r w:rsidR="00F733FE">
        <w:rPr>
          <w:sz w:val="28"/>
          <w:szCs w:val="28"/>
        </w:rPr>
        <w:t>ского сельского поселения</w:t>
      </w:r>
      <w:r w:rsidR="00F733FE" w:rsidRPr="00AF104B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>о выделении средств из резервного фонда;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состав которых зависит от направления расходов, с учетом требований настоящего Порядка;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документы, указанные в соответствующем распоряжении Администрации </w:t>
      </w:r>
      <w:r w:rsidR="00624061">
        <w:rPr>
          <w:sz w:val="28"/>
          <w:szCs w:val="28"/>
        </w:rPr>
        <w:t>Жуков</w:t>
      </w:r>
      <w:r w:rsidR="00F733FE">
        <w:rPr>
          <w:sz w:val="28"/>
          <w:szCs w:val="28"/>
        </w:rPr>
        <w:t>ского сельского поселения</w:t>
      </w:r>
      <w:r w:rsidR="00F733FE" w:rsidRPr="00AF104B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 xml:space="preserve">в качестве необходимого условия для выделения ассигнований из резервного фонда Администрации </w:t>
      </w:r>
      <w:r w:rsidR="00624061">
        <w:rPr>
          <w:sz w:val="28"/>
          <w:szCs w:val="28"/>
        </w:rPr>
        <w:t>Жуков</w:t>
      </w:r>
      <w:r w:rsidR="00F733FE">
        <w:rPr>
          <w:sz w:val="28"/>
          <w:szCs w:val="28"/>
        </w:rPr>
        <w:t>ского сельского поселения</w:t>
      </w:r>
      <w:r w:rsidRPr="00AF104B">
        <w:rPr>
          <w:sz w:val="28"/>
          <w:szCs w:val="28"/>
        </w:rPr>
        <w:t>.</w:t>
      </w:r>
    </w:p>
    <w:p w:rsidR="00AF104B" w:rsidRPr="00AF104B" w:rsidRDefault="00F733FE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104B" w:rsidRPr="00AF104B">
        <w:rPr>
          <w:sz w:val="28"/>
          <w:szCs w:val="28"/>
        </w:rPr>
        <w:t>. В случае необходимости дополнительно к вышеуказанным документам-основаниям, направляется пояснительная записка (обоснование осуществления платежей).»</w:t>
      </w:r>
    </w:p>
    <w:p w:rsidR="00763BDB" w:rsidRPr="00297F7C" w:rsidRDefault="00763BDB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BE7A31">
      <w:footerReference w:type="even" r:id="rId12"/>
      <w:footerReference w:type="default" r:id="rId13"/>
      <w:pgSz w:w="11907" w:h="16840"/>
      <w:pgMar w:top="907" w:right="851" w:bottom="90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F2" w:rsidRDefault="006450F2">
      <w:r>
        <w:separator/>
      </w:r>
    </w:p>
  </w:endnote>
  <w:endnote w:type="continuationSeparator" w:id="1">
    <w:p w:rsidR="006450F2" w:rsidRDefault="0064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F908CC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7C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7C61" w:rsidRDefault="00037C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F908CC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7C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7817">
      <w:rPr>
        <w:rStyle w:val="a8"/>
        <w:noProof/>
      </w:rPr>
      <w:t>9</w:t>
    </w:r>
    <w:r>
      <w:rPr>
        <w:rStyle w:val="a8"/>
      </w:rPr>
      <w:fldChar w:fldCharType="end"/>
    </w:r>
  </w:p>
  <w:p w:rsidR="00037C61" w:rsidRPr="001E1479" w:rsidRDefault="00037C6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F2" w:rsidRDefault="006450F2">
      <w:r>
        <w:separator/>
      </w:r>
    </w:p>
  </w:footnote>
  <w:footnote w:type="continuationSeparator" w:id="1">
    <w:p w:rsidR="006450F2" w:rsidRDefault="0064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26FC"/>
    <w:rsid w:val="00025E1E"/>
    <w:rsid w:val="00027570"/>
    <w:rsid w:val="00037C61"/>
    <w:rsid w:val="00040038"/>
    <w:rsid w:val="00042CEE"/>
    <w:rsid w:val="00052C5A"/>
    <w:rsid w:val="00073476"/>
    <w:rsid w:val="000B311F"/>
    <w:rsid w:val="000C0CEE"/>
    <w:rsid w:val="00102208"/>
    <w:rsid w:val="00115411"/>
    <w:rsid w:val="00117ABE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C4539"/>
    <w:rsid w:val="001D3C0B"/>
    <w:rsid w:val="001E1479"/>
    <w:rsid w:val="001F79D1"/>
    <w:rsid w:val="0021130E"/>
    <w:rsid w:val="00224FA6"/>
    <w:rsid w:val="00226E09"/>
    <w:rsid w:val="00233D0E"/>
    <w:rsid w:val="00236764"/>
    <w:rsid w:val="002430BC"/>
    <w:rsid w:val="00263DC5"/>
    <w:rsid w:val="00276EB6"/>
    <w:rsid w:val="00287083"/>
    <w:rsid w:val="00295566"/>
    <w:rsid w:val="00297F7C"/>
    <w:rsid w:val="002A072B"/>
    <w:rsid w:val="002A4CF5"/>
    <w:rsid w:val="002A5852"/>
    <w:rsid w:val="002B35FC"/>
    <w:rsid w:val="002E4DF4"/>
    <w:rsid w:val="002E615F"/>
    <w:rsid w:val="002F174F"/>
    <w:rsid w:val="00301252"/>
    <w:rsid w:val="00304ADE"/>
    <w:rsid w:val="0032332E"/>
    <w:rsid w:val="0033763A"/>
    <w:rsid w:val="00345EB4"/>
    <w:rsid w:val="00367F50"/>
    <w:rsid w:val="00376B31"/>
    <w:rsid w:val="003901CD"/>
    <w:rsid w:val="003A3AA0"/>
    <w:rsid w:val="003B6CBE"/>
    <w:rsid w:val="003C20EA"/>
    <w:rsid w:val="003E18CE"/>
    <w:rsid w:val="003F0DBF"/>
    <w:rsid w:val="00402E66"/>
    <w:rsid w:val="00412EA3"/>
    <w:rsid w:val="004215E6"/>
    <w:rsid w:val="00424F2A"/>
    <w:rsid w:val="00442004"/>
    <w:rsid w:val="00451CD4"/>
    <w:rsid w:val="0045482A"/>
    <w:rsid w:val="00467C7B"/>
    <w:rsid w:val="004962A7"/>
    <w:rsid w:val="004C2146"/>
    <w:rsid w:val="004D7154"/>
    <w:rsid w:val="005176C4"/>
    <w:rsid w:val="00521101"/>
    <w:rsid w:val="00557DF4"/>
    <w:rsid w:val="00563120"/>
    <w:rsid w:val="005C357B"/>
    <w:rsid w:val="005C3F38"/>
    <w:rsid w:val="005C5B49"/>
    <w:rsid w:val="005D4427"/>
    <w:rsid w:val="005E20DE"/>
    <w:rsid w:val="006019A4"/>
    <w:rsid w:val="00610A69"/>
    <w:rsid w:val="00624061"/>
    <w:rsid w:val="00631047"/>
    <w:rsid w:val="006337A9"/>
    <w:rsid w:val="006450F2"/>
    <w:rsid w:val="00694D58"/>
    <w:rsid w:val="006A58C5"/>
    <w:rsid w:val="006C5358"/>
    <w:rsid w:val="006E06EB"/>
    <w:rsid w:val="006F7275"/>
    <w:rsid w:val="00714A1E"/>
    <w:rsid w:val="00717535"/>
    <w:rsid w:val="00751E47"/>
    <w:rsid w:val="007579DF"/>
    <w:rsid w:val="00763BDB"/>
    <w:rsid w:val="00781E63"/>
    <w:rsid w:val="007876D6"/>
    <w:rsid w:val="007956D4"/>
    <w:rsid w:val="007A1939"/>
    <w:rsid w:val="007B68C3"/>
    <w:rsid w:val="007C6A03"/>
    <w:rsid w:val="007D3D68"/>
    <w:rsid w:val="007F0E0D"/>
    <w:rsid w:val="007F3C17"/>
    <w:rsid w:val="008121DB"/>
    <w:rsid w:val="008330D5"/>
    <w:rsid w:val="0085479B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559F"/>
    <w:rsid w:val="00927BAA"/>
    <w:rsid w:val="009324D9"/>
    <w:rsid w:val="00934753"/>
    <w:rsid w:val="00943FFD"/>
    <w:rsid w:val="00974D0A"/>
    <w:rsid w:val="00982AD6"/>
    <w:rsid w:val="00995337"/>
    <w:rsid w:val="009A468C"/>
    <w:rsid w:val="009B7E55"/>
    <w:rsid w:val="009D0606"/>
    <w:rsid w:val="009D13F9"/>
    <w:rsid w:val="00A0328E"/>
    <w:rsid w:val="00A2782F"/>
    <w:rsid w:val="00A414B8"/>
    <w:rsid w:val="00A4282B"/>
    <w:rsid w:val="00A60B3C"/>
    <w:rsid w:val="00A77013"/>
    <w:rsid w:val="00A8216D"/>
    <w:rsid w:val="00A9115F"/>
    <w:rsid w:val="00A957EB"/>
    <w:rsid w:val="00AB3795"/>
    <w:rsid w:val="00AB6212"/>
    <w:rsid w:val="00AD05B9"/>
    <w:rsid w:val="00AE5FDE"/>
    <w:rsid w:val="00AF104B"/>
    <w:rsid w:val="00AF1EBF"/>
    <w:rsid w:val="00AF6D5E"/>
    <w:rsid w:val="00AF732D"/>
    <w:rsid w:val="00B3794E"/>
    <w:rsid w:val="00B401CB"/>
    <w:rsid w:val="00B407A6"/>
    <w:rsid w:val="00B51A6A"/>
    <w:rsid w:val="00B548D3"/>
    <w:rsid w:val="00B63B47"/>
    <w:rsid w:val="00B90930"/>
    <w:rsid w:val="00B9175C"/>
    <w:rsid w:val="00B9275B"/>
    <w:rsid w:val="00BA4B1F"/>
    <w:rsid w:val="00BA5E62"/>
    <w:rsid w:val="00BB03BF"/>
    <w:rsid w:val="00BB4058"/>
    <w:rsid w:val="00BC0EE3"/>
    <w:rsid w:val="00BC4779"/>
    <w:rsid w:val="00BC5AE7"/>
    <w:rsid w:val="00BC621A"/>
    <w:rsid w:val="00BD5F60"/>
    <w:rsid w:val="00BE16F3"/>
    <w:rsid w:val="00BE7645"/>
    <w:rsid w:val="00BE7A31"/>
    <w:rsid w:val="00C12581"/>
    <w:rsid w:val="00C25324"/>
    <w:rsid w:val="00C3146A"/>
    <w:rsid w:val="00C32A37"/>
    <w:rsid w:val="00C5641C"/>
    <w:rsid w:val="00C6271A"/>
    <w:rsid w:val="00C63C42"/>
    <w:rsid w:val="00C67EE7"/>
    <w:rsid w:val="00C86F2F"/>
    <w:rsid w:val="00CC10AA"/>
    <w:rsid w:val="00CD0158"/>
    <w:rsid w:val="00CD294E"/>
    <w:rsid w:val="00CD522E"/>
    <w:rsid w:val="00CF06C4"/>
    <w:rsid w:val="00CF2F13"/>
    <w:rsid w:val="00CF7817"/>
    <w:rsid w:val="00D00B45"/>
    <w:rsid w:val="00D01923"/>
    <w:rsid w:val="00D1229A"/>
    <w:rsid w:val="00D1289F"/>
    <w:rsid w:val="00D23425"/>
    <w:rsid w:val="00D27C72"/>
    <w:rsid w:val="00D35C81"/>
    <w:rsid w:val="00D371EF"/>
    <w:rsid w:val="00D423ED"/>
    <w:rsid w:val="00D459A2"/>
    <w:rsid w:val="00D50B6E"/>
    <w:rsid w:val="00D72393"/>
    <w:rsid w:val="00D730BB"/>
    <w:rsid w:val="00DE0B23"/>
    <w:rsid w:val="00DF7D17"/>
    <w:rsid w:val="00E37378"/>
    <w:rsid w:val="00E40993"/>
    <w:rsid w:val="00E4765D"/>
    <w:rsid w:val="00E64444"/>
    <w:rsid w:val="00E64B87"/>
    <w:rsid w:val="00E65F69"/>
    <w:rsid w:val="00E7199D"/>
    <w:rsid w:val="00E72782"/>
    <w:rsid w:val="00E77683"/>
    <w:rsid w:val="00E96B36"/>
    <w:rsid w:val="00EA6D74"/>
    <w:rsid w:val="00EB3D1F"/>
    <w:rsid w:val="00EC47C0"/>
    <w:rsid w:val="00ED1CFF"/>
    <w:rsid w:val="00ED7C3D"/>
    <w:rsid w:val="00EE4F36"/>
    <w:rsid w:val="00F2305D"/>
    <w:rsid w:val="00F357FC"/>
    <w:rsid w:val="00F52ED7"/>
    <w:rsid w:val="00F60B32"/>
    <w:rsid w:val="00F71B52"/>
    <w:rsid w:val="00F733FE"/>
    <w:rsid w:val="00F817EC"/>
    <w:rsid w:val="00F908CC"/>
    <w:rsid w:val="00F957C4"/>
    <w:rsid w:val="00FC1AE8"/>
    <w:rsid w:val="00FC5345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CFB56152D4601461FB0C8A14AEEAE780C8CFA2E0A091F5910CEBC805F10EC4BF54BD20F3CiDw5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DCFB56152D4601461FB0C8A14AEEAE780C8CFA2E0A091F5910CEBC805F10EC4BF54BD20C34iDw0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09A25E85D45AF6DE8AEEA8D51F7A1E83782DD1C023AF53EF47431C32F1321DA3E9FC6F6AB0A1o0IC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FCC9F4479A49C8427A82DE221C0FAA16CF68E889FA2E5DE82272FA18ZCZ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DCFB56152D4601461FB0C8A14AEEAE780B8AFE2C08091F5910CEBC805F10EC4BF54BD1093CD161iAw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11</cp:lastModifiedBy>
  <cp:revision>27</cp:revision>
  <cp:lastPrinted>2017-06-01T06:24:00Z</cp:lastPrinted>
  <dcterms:created xsi:type="dcterms:W3CDTF">2016-10-26T11:27:00Z</dcterms:created>
  <dcterms:modified xsi:type="dcterms:W3CDTF">2017-11-17T05:44:00Z</dcterms:modified>
</cp:coreProperties>
</file>