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AE2A20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682EB4" w:rsidRPr="00682EB4" w:rsidRDefault="00682EB4" w:rsidP="00EE0EB0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EE0EB0">
        <w:rPr>
          <w:rFonts w:ascii="Times New Roman" w:hAnsi="Times New Roman"/>
          <w:color w:val="auto"/>
          <w:szCs w:val="28"/>
        </w:rPr>
        <w:t>Энергоэффективность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Pr="00E54BA5" w:rsidRDefault="00801BB5" w:rsidP="00E54BA5">
      <w:pPr>
        <w:widowControl w:val="0"/>
        <w:jc w:val="center"/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AE2A20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EE0EB0">
        <w:rPr>
          <w:rFonts w:ascii="Times New Roman" w:hAnsi="Times New Roman"/>
          <w:color w:val="auto"/>
          <w:szCs w:val="28"/>
        </w:rPr>
        <w:t>Энергоэффективность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AE2A20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EE0EB0">
        <w:rPr>
          <w:rFonts w:ascii="Times New Roman" w:hAnsi="Times New Roman"/>
          <w:color w:val="auto"/>
          <w:szCs w:val="28"/>
        </w:rPr>
        <w:t>Энергоэффективность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AE2A20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AE2A20" w:rsidRPr="00AE2A20">
        <w:rPr>
          <w:rFonts w:ascii="Times New Roman" w:hAnsi="Times New Roman"/>
        </w:rPr>
        <w:t>03.12.2018 № 114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AE2A20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EE0EB0">
        <w:rPr>
          <w:rFonts w:ascii="Times New Roman" w:hAnsi="Times New Roman"/>
          <w:b/>
        </w:rPr>
        <w:t>0,0</w:t>
      </w:r>
      <w:r w:rsidR="00AE2A2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EE0EB0">
        <w:rPr>
          <w:rFonts w:ascii="Times New Roman" w:hAnsi="Times New Roman"/>
        </w:rPr>
        <w:t>2</w:t>
      </w:r>
      <w:r w:rsidR="00AE2A20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EE0EB0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EE0EB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EE0EB0" w:rsidRPr="00EE0EB0">
        <w:t xml:space="preserve">Энергосбережение и повышение энергоэффективности в </w:t>
      </w:r>
      <w:r w:rsidR="00AE2A20">
        <w:t>Жук</w:t>
      </w:r>
      <w:r w:rsidR="00EE0EB0" w:rsidRPr="00EE0EB0">
        <w:t>овском сельском поселении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EE0EB0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AE2A20" w:rsidRPr="00AE2A20">
        <w:rPr>
          <w:rFonts w:ascii="Times New Roman" w:hAnsi="Times New Roman"/>
          <w:kern w:val="2"/>
          <w:szCs w:val="28"/>
        </w:rPr>
        <w:t>Доля объёма электрической энергии, расчёты за которую осуществляются по приборам учёта, в общем объёме потребляемой электрической энергии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AE2A20">
        <w:rPr>
          <w:rFonts w:ascii="Times New Roman" w:hAnsi="Times New Roman"/>
        </w:rPr>
        <w:t>100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AE2A20" w:rsidRPr="00AE2A20">
        <w:rPr>
          <w:rFonts w:ascii="Times New Roman" w:hAnsi="Times New Roman"/>
          <w:szCs w:val="28"/>
        </w:rPr>
        <w:t>Количество подведомственных организаций, в которых реализуются мероприятия программ энергосбережения и повышения энергетической эффективности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AE2A20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AE2A20">
        <w:rPr>
          <w:rFonts w:ascii="Times New Roman" w:hAnsi="Times New Roman"/>
        </w:rPr>
        <w:t>единица</w:t>
      </w:r>
      <w:r w:rsidR="00EE0EB0">
        <w:rPr>
          <w:rFonts w:ascii="Times New Roman" w:hAnsi="Times New Roman"/>
        </w:rPr>
        <w:t>.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AE2A20">
        <w:rPr>
          <w:rFonts w:ascii="Times New Roman" w:hAnsi="Times New Roman"/>
        </w:rPr>
        <w:t>100</w:t>
      </w:r>
      <w:r w:rsidR="00801BB5">
        <w:rPr>
          <w:rFonts w:ascii="Times New Roman" w:hAnsi="Times New Roman"/>
        </w:rPr>
        <w:t xml:space="preserve"> процента,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AE2A20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="00AE2A20">
        <w:rPr>
          <w:rFonts w:ascii="Times New Roman" w:hAnsi="Times New Roman"/>
        </w:rPr>
        <w:t>единица</w:t>
      </w:r>
      <w:r w:rsidR="00EE0EB0">
        <w:rPr>
          <w:rFonts w:ascii="Times New Roman" w:hAnsi="Times New Roman"/>
        </w:rPr>
        <w:t>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EE0EB0" w:rsidRPr="00941D82">
        <w:rPr>
          <w:b/>
        </w:rPr>
        <w:t xml:space="preserve">Энергосбережение и повышение энергоэффективности в </w:t>
      </w:r>
      <w:r w:rsidR="00AE2A20">
        <w:rPr>
          <w:b/>
        </w:rPr>
        <w:t>Жук</w:t>
      </w:r>
      <w:r w:rsidR="00EE0EB0" w:rsidRPr="00941D82">
        <w:rPr>
          <w:b/>
        </w:rPr>
        <w:t>овском сельском поселении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</w:t>
      </w:r>
      <w:r>
        <w:rPr>
          <w:rFonts w:ascii="Times New Roman" w:hAnsi="Times New Roman"/>
        </w:rPr>
        <w:lastRenderedPageBreak/>
        <w:t>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EE0EB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AE2A20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B1BC3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CB1BC3">
      <w:pPr>
        <w:ind w:firstLine="709"/>
        <w:rPr>
          <w:rFonts w:ascii="Times New Roman" w:hAnsi="Times New Roman"/>
        </w:rPr>
      </w:pPr>
      <w:r w:rsidRPr="00EF4A84">
        <w:rPr>
          <w:rFonts w:ascii="Times New Roman" w:hAnsi="Times New Roman"/>
        </w:rPr>
        <w:t xml:space="preserve">В связи </w:t>
      </w:r>
      <w:r w:rsidR="00EF4A84" w:rsidRPr="00EF4A84">
        <w:rPr>
          <w:rFonts w:ascii="Times New Roman" w:hAnsi="Times New Roman"/>
        </w:rPr>
        <w:t>с</w:t>
      </w:r>
      <w:r w:rsidRPr="00EF4A84">
        <w:rPr>
          <w:rFonts w:ascii="Times New Roman" w:hAnsi="Times New Roman"/>
        </w:rPr>
        <w:t xml:space="preserve"> </w:t>
      </w:r>
      <w:r w:rsidR="00EF4A84" w:rsidRPr="00EF4A84">
        <w:t xml:space="preserve">заменой ламп накаливания на энергосберегающие лампы в достижении </w:t>
      </w:r>
      <w:r w:rsidR="00C5450D">
        <w:t>3</w:t>
      </w:r>
      <w:r w:rsidR="00EF4A84" w:rsidRPr="00EF4A84">
        <w:t xml:space="preserve"> контрольных точек (</w:t>
      </w:r>
      <w:r w:rsidR="00C5450D">
        <w:t>2</w:t>
      </w:r>
      <w:r w:rsidR="00EF4A84" w:rsidRPr="00EF4A84">
        <w:t xml:space="preserve">.1 – </w:t>
      </w:r>
      <w:r w:rsidR="00C5450D">
        <w:t>2</w:t>
      </w:r>
      <w:r w:rsidR="00EF4A84" w:rsidRPr="00EF4A84">
        <w:t>.</w:t>
      </w:r>
      <w:r w:rsidR="00C5450D">
        <w:t>3</w:t>
      </w:r>
      <w:r w:rsidR="00EF4A84" w:rsidRPr="00EF4A84">
        <w:t>)</w:t>
      </w:r>
      <w:r w:rsidR="00EF4A84" w:rsidRPr="00EF4A84">
        <w:rPr>
          <w:rFonts w:ascii="Times New Roman" w:hAnsi="Times New Roman"/>
        </w:rPr>
        <w:t xml:space="preserve"> отсутствует необходимость.</w:t>
      </w:r>
    </w:p>
    <w:p w:rsidR="00C5450D" w:rsidRPr="00C5450D" w:rsidRDefault="00C5450D" w:rsidP="00C5450D">
      <w:pPr>
        <w:tabs>
          <w:tab w:val="left" w:pos="11057"/>
        </w:tabs>
        <w:rPr>
          <w:rStyle w:val="1"/>
        </w:rPr>
      </w:pPr>
      <w:r>
        <w:t xml:space="preserve">          </w:t>
      </w:r>
      <w:r w:rsidRPr="00C5450D">
        <w:rPr>
          <w:b/>
        </w:rPr>
        <w:t>Контрольная точка</w:t>
      </w:r>
      <w:r w:rsidRPr="00D12DB4">
        <w:t xml:space="preserve"> 3.1. «Мониторинг объемов потребления энергоресурсов, оплачиваемых из бюджета сельского поселения в бюджетных учреждениях в результате энергосберегающих мероприятий»</w:t>
      </w:r>
      <w:r>
        <w:t xml:space="preserve">, </w:t>
      </w:r>
      <w:proofErr w:type="gramStart"/>
      <w:r>
        <w:t>достигнута</w:t>
      </w:r>
      <w:proofErr w:type="gramEnd"/>
      <w:r>
        <w:t xml:space="preserve"> в установленный срок – 01.07.2025. Подтверждающий документ – информационная справка Администрации Жуковского сельского поселения от 04.07.2025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3764B"/>
    <w:rsid w:val="00136BA7"/>
    <w:rsid w:val="00144D46"/>
    <w:rsid w:val="00163298"/>
    <w:rsid w:val="002A36B1"/>
    <w:rsid w:val="00341C4D"/>
    <w:rsid w:val="00530ED7"/>
    <w:rsid w:val="005377C6"/>
    <w:rsid w:val="005B7F6C"/>
    <w:rsid w:val="00634D0A"/>
    <w:rsid w:val="00682EB4"/>
    <w:rsid w:val="006C773C"/>
    <w:rsid w:val="00712F79"/>
    <w:rsid w:val="007878AF"/>
    <w:rsid w:val="007A7323"/>
    <w:rsid w:val="00801BB5"/>
    <w:rsid w:val="008D584A"/>
    <w:rsid w:val="009B2A8F"/>
    <w:rsid w:val="00A74B1A"/>
    <w:rsid w:val="00A903CB"/>
    <w:rsid w:val="00AE09B8"/>
    <w:rsid w:val="00AE2A20"/>
    <w:rsid w:val="00BF6226"/>
    <w:rsid w:val="00C201CC"/>
    <w:rsid w:val="00C340CC"/>
    <w:rsid w:val="00C5450D"/>
    <w:rsid w:val="00CB1BC3"/>
    <w:rsid w:val="00D05441"/>
    <w:rsid w:val="00E35DC0"/>
    <w:rsid w:val="00E54BA5"/>
    <w:rsid w:val="00E852BF"/>
    <w:rsid w:val="00ED445B"/>
    <w:rsid w:val="00EE0EB0"/>
    <w:rsid w:val="00EF4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8</cp:revision>
  <dcterms:created xsi:type="dcterms:W3CDTF">2025-07-14T19:11:00Z</dcterms:created>
  <dcterms:modified xsi:type="dcterms:W3CDTF">2025-07-23T15:37:00Z</dcterms:modified>
</cp:coreProperties>
</file>