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931" w:rsidRDefault="00025931" w:rsidP="00025931">
      <w:pPr>
        <w:pStyle w:val="2"/>
        <w:jc w:val="center"/>
      </w:pPr>
      <w:r>
        <w:t>АДМИНИСТРАЦИЯ</w:t>
      </w:r>
    </w:p>
    <w:p w:rsidR="00025931" w:rsidRDefault="00025931" w:rsidP="00025931">
      <w:pPr>
        <w:pStyle w:val="2"/>
        <w:jc w:val="center"/>
      </w:pPr>
      <w:r>
        <w:t>ЖУКОВСКОГО  СЕЛЬСКОГО  ПОСЕЛЕНИЯ</w:t>
      </w:r>
    </w:p>
    <w:p w:rsidR="00025931" w:rsidRDefault="00025931" w:rsidP="00025931">
      <w:pPr>
        <w:pStyle w:val="2"/>
        <w:jc w:val="center"/>
      </w:pPr>
      <w:r>
        <w:t>ДУБОВСКОГО РАЙОНА</w:t>
      </w:r>
    </w:p>
    <w:p w:rsidR="00025931" w:rsidRDefault="00025931" w:rsidP="00025931">
      <w:pPr>
        <w:pStyle w:val="2"/>
        <w:jc w:val="center"/>
      </w:pPr>
      <w:r>
        <w:t>РОСТОВСКОЙ ОБЛАСТИ</w:t>
      </w:r>
    </w:p>
    <w:p w:rsidR="00025931" w:rsidRDefault="00025931" w:rsidP="00025931">
      <w:pPr>
        <w:pStyle w:val="2"/>
        <w:jc w:val="center"/>
      </w:pPr>
    </w:p>
    <w:p w:rsidR="00025931" w:rsidRPr="004456D9" w:rsidRDefault="00025931" w:rsidP="00025931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456D9">
        <w:rPr>
          <w:rFonts w:ascii="Times New Roman" w:hAnsi="Times New Roman" w:cs="Times New Roman"/>
          <w:b/>
          <w:sz w:val="26"/>
          <w:szCs w:val="26"/>
        </w:rPr>
        <w:t>ПОСТАНОВЛЕНИЕ №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63FF5">
        <w:rPr>
          <w:rFonts w:ascii="Times New Roman" w:hAnsi="Times New Roman" w:cs="Times New Roman"/>
          <w:b/>
          <w:sz w:val="26"/>
          <w:szCs w:val="26"/>
        </w:rPr>
        <w:t>11</w:t>
      </w:r>
    </w:p>
    <w:p w:rsidR="00025931" w:rsidRDefault="00025931" w:rsidP="00025931">
      <w:pPr>
        <w:rPr>
          <w:rFonts w:ascii="Times New Roman" w:hAnsi="Times New Roman" w:cs="Times New Roman"/>
          <w:sz w:val="26"/>
          <w:szCs w:val="26"/>
        </w:rPr>
      </w:pPr>
      <w:r w:rsidRPr="004456D9">
        <w:rPr>
          <w:rFonts w:ascii="Times New Roman" w:hAnsi="Times New Roman" w:cs="Times New Roman"/>
          <w:sz w:val="26"/>
          <w:szCs w:val="26"/>
        </w:rPr>
        <w:t>«</w:t>
      </w:r>
      <w:r w:rsidR="00E63FF5">
        <w:rPr>
          <w:rFonts w:ascii="Times New Roman" w:hAnsi="Times New Roman" w:cs="Times New Roman"/>
          <w:sz w:val="26"/>
          <w:szCs w:val="26"/>
        </w:rPr>
        <w:t>02</w:t>
      </w:r>
      <w:r w:rsidRPr="004456D9">
        <w:rPr>
          <w:rFonts w:ascii="Times New Roman" w:hAnsi="Times New Roman" w:cs="Times New Roman"/>
          <w:sz w:val="26"/>
          <w:szCs w:val="26"/>
        </w:rPr>
        <w:t>»</w:t>
      </w:r>
      <w:r w:rsidR="00E63FF5">
        <w:rPr>
          <w:rFonts w:ascii="Times New Roman" w:hAnsi="Times New Roman" w:cs="Times New Roman"/>
          <w:sz w:val="26"/>
          <w:szCs w:val="26"/>
        </w:rPr>
        <w:t xml:space="preserve"> февраля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4456D9">
        <w:rPr>
          <w:rFonts w:ascii="Times New Roman" w:hAnsi="Times New Roman" w:cs="Times New Roman"/>
          <w:sz w:val="26"/>
          <w:szCs w:val="26"/>
        </w:rPr>
        <w:t xml:space="preserve"> 202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4456D9">
        <w:rPr>
          <w:rFonts w:ascii="Times New Roman" w:hAnsi="Times New Roman" w:cs="Times New Roman"/>
          <w:sz w:val="26"/>
          <w:szCs w:val="26"/>
        </w:rPr>
        <w:t xml:space="preserve">г   </w:t>
      </w:r>
      <w:r w:rsidRPr="004456D9">
        <w:rPr>
          <w:rFonts w:ascii="Times New Roman" w:hAnsi="Times New Roman" w:cs="Times New Roman"/>
          <w:sz w:val="26"/>
          <w:szCs w:val="26"/>
        </w:rPr>
        <w:tab/>
      </w:r>
      <w:r w:rsidRPr="004456D9">
        <w:rPr>
          <w:rFonts w:ascii="Times New Roman" w:hAnsi="Times New Roman" w:cs="Times New Roman"/>
          <w:sz w:val="26"/>
          <w:szCs w:val="26"/>
        </w:rPr>
        <w:tab/>
      </w:r>
      <w:r w:rsidRPr="004456D9">
        <w:rPr>
          <w:rFonts w:ascii="Times New Roman" w:hAnsi="Times New Roman" w:cs="Times New Roman"/>
          <w:sz w:val="26"/>
          <w:szCs w:val="26"/>
        </w:rPr>
        <w:tab/>
      </w:r>
      <w:r w:rsidRPr="004456D9">
        <w:rPr>
          <w:rFonts w:ascii="Times New Roman" w:hAnsi="Times New Roman" w:cs="Times New Roman"/>
          <w:sz w:val="26"/>
          <w:szCs w:val="26"/>
        </w:rPr>
        <w:tab/>
      </w:r>
      <w:r w:rsidRPr="004456D9">
        <w:rPr>
          <w:rFonts w:ascii="Times New Roman" w:hAnsi="Times New Roman" w:cs="Times New Roman"/>
          <w:sz w:val="26"/>
          <w:szCs w:val="26"/>
        </w:rPr>
        <w:tab/>
      </w:r>
      <w:r w:rsidRPr="004456D9">
        <w:rPr>
          <w:rFonts w:ascii="Times New Roman" w:hAnsi="Times New Roman" w:cs="Times New Roman"/>
          <w:sz w:val="26"/>
          <w:szCs w:val="26"/>
        </w:rPr>
        <w:tab/>
      </w:r>
      <w:r w:rsidRPr="004456D9">
        <w:rPr>
          <w:rFonts w:ascii="Times New Roman" w:hAnsi="Times New Roman" w:cs="Times New Roman"/>
          <w:sz w:val="26"/>
          <w:szCs w:val="26"/>
        </w:rPr>
        <w:tab/>
        <w:t xml:space="preserve">ст.Жуковская         </w:t>
      </w:r>
    </w:p>
    <w:p w:rsidR="00025931" w:rsidRDefault="00025931" w:rsidP="00025931">
      <w:pPr>
        <w:rPr>
          <w:rFonts w:ascii="Times New Roman" w:hAnsi="Times New Roman" w:cs="Times New Roman"/>
          <w:sz w:val="26"/>
          <w:szCs w:val="26"/>
        </w:rPr>
      </w:pPr>
    </w:p>
    <w:p w:rsidR="00025931" w:rsidRDefault="00025931" w:rsidP="00025931">
      <w:pPr>
        <w:pStyle w:val="a5"/>
        <w:jc w:val="center"/>
        <w:rPr>
          <w:rFonts w:ascii="Arial" w:hAnsi="Arial" w:cs="Arial"/>
          <w:color w:val="3B4256"/>
          <w:sz w:val="21"/>
          <w:szCs w:val="21"/>
        </w:rPr>
      </w:pPr>
      <w:r w:rsidRPr="00025931">
        <w:rPr>
          <w:rFonts w:ascii="Times New Roman" w:hAnsi="Times New Roman" w:cs="Times New Roman"/>
          <w:b/>
          <w:bCs/>
          <w:color w:val="3B4256"/>
          <w:sz w:val="28"/>
          <w:szCs w:val="28"/>
        </w:rPr>
        <w:t xml:space="preserve">Об утверждении Положения </w:t>
      </w:r>
      <w:r w:rsidRPr="00025931">
        <w:rPr>
          <w:rFonts w:ascii="Times New Roman" w:hAnsi="Times New Roman" w:cs="Times New Roman"/>
          <w:sz w:val="28"/>
          <w:szCs w:val="28"/>
        </w:rPr>
        <w:t xml:space="preserve">по охране труда  Администрации Жуковского сельского поселения </w:t>
      </w:r>
      <w:r w:rsidRPr="00025931">
        <w:rPr>
          <w:rFonts w:ascii="Times New Roman" w:hAnsi="Times New Roman" w:cs="Times New Roman"/>
          <w:color w:val="3B4256"/>
          <w:sz w:val="28"/>
          <w:szCs w:val="28"/>
        </w:rPr>
        <w:br/>
      </w:r>
      <w:r>
        <w:rPr>
          <w:rFonts w:ascii="Arial" w:hAnsi="Arial" w:cs="Arial"/>
          <w:color w:val="3B4256"/>
          <w:sz w:val="21"/>
          <w:szCs w:val="21"/>
        </w:rPr>
        <w:br/>
      </w:r>
    </w:p>
    <w:p w:rsidR="00025931" w:rsidRDefault="00025931" w:rsidP="00025931">
      <w:pPr>
        <w:pStyle w:val="a3"/>
        <w:shd w:val="clear" w:color="auto" w:fill="FAFBFC"/>
        <w:spacing w:before="0" w:beforeAutospacing="0" w:after="360" w:afterAutospacing="0"/>
        <w:ind w:firstLine="709"/>
        <w:contextualSpacing/>
        <w:jc w:val="both"/>
        <w:rPr>
          <w:color w:val="3B4256"/>
          <w:sz w:val="28"/>
          <w:szCs w:val="28"/>
        </w:rPr>
      </w:pPr>
      <w:r w:rsidRPr="00025931">
        <w:rPr>
          <w:color w:val="3B4256"/>
          <w:sz w:val="28"/>
          <w:szCs w:val="28"/>
        </w:rPr>
        <w:t xml:space="preserve">В соответствии со статьей 212 Трудового кодекса Российской Федерации, приказом Минтруда России от 19.08.2016 № 438н «Об утверждении Типового положения о системе управления охраной труда», администрация </w:t>
      </w:r>
      <w:r>
        <w:rPr>
          <w:color w:val="3B4256"/>
          <w:sz w:val="28"/>
          <w:szCs w:val="28"/>
        </w:rPr>
        <w:t xml:space="preserve">Жуковского сельского поселения </w:t>
      </w:r>
    </w:p>
    <w:p w:rsidR="00025931" w:rsidRPr="00025931" w:rsidRDefault="00025931" w:rsidP="00025931">
      <w:pPr>
        <w:pStyle w:val="a3"/>
        <w:shd w:val="clear" w:color="auto" w:fill="FAFBFC"/>
        <w:spacing w:before="0" w:beforeAutospacing="0" w:after="360" w:afterAutospacing="0"/>
        <w:ind w:firstLine="709"/>
        <w:contextualSpacing/>
        <w:jc w:val="center"/>
        <w:rPr>
          <w:b/>
          <w:color w:val="3B4256"/>
          <w:sz w:val="28"/>
          <w:szCs w:val="28"/>
        </w:rPr>
      </w:pPr>
      <w:r>
        <w:rPr>
          <w:b/>
          <w:color w:val="3B4256"/>
          <w:sz w:val="28"/>
          <w:szCs w:val="28"/>
        </w:rPr>
        <w:t>П</w:t>
      </w:r>
      <w:r w:rsidRPr="00025931">
        <w:rPr>
          <w:b/>
          <w:color w:val="3B4256"/>
          <w:sz w:val="28"/>
          <w:szCs w:val="28"/>
        </w:rPr>
        <w:t>остановляет:</w:t>
      </w:r>
    </w:p>
    <w:p w:rsidR="00025931" w:rsidRDefault="00025931" w:rsidP="00025931">
      <w:pPr>
        <w:pStyle w:val="a3"/>
        <w:shd w:val="clear" w:color="auto" w:fill="FAFBFC"/>
        <w:spacing w:before="0" w:beforeAutospacing="0" w:after="360" w:afterAutospacing="0"/>
        <w:contextualSpacing/>
        <w:rPr>
          <w:rFonts w:ascii="Arial" w:hAnsi="Arial" w:cs="Arial"/>
          <w:color w:val="3B4256"/>
          <w:sz w:val="21"/>
          <w:szCs w:val="21"/>
        </w:rPr>
      </w:pPr>
    </w:p>
    <w:p w:rsidR="00025931" w:rsidRPr="00025931" w:rsidRDefault="00025931" w:rsidP="00025931">
      <w:pPr>
        <w:pStyle w:val="a3"/>
        <w:numPr>
          <w:ilvl w:val="0"/>
          <w:numId w:val="1"/>
        </w:numPr>
        <w:shd w:val="clear" w:color="auto" w:fill="FAFBFC"/>
        <w:spacing w:before="0" w:beforeAutospacing="0" w:after="360" w:afterAutospacing="0"/>
        <w:ind w:right="11"/>
        <w:contextualSpacing/>
        <w:jc w:val="both"/>
        <w:rPr>
          <w:sz w:val="28"/>
          <w:szCs w:val="28"/>
        </w:rPr>
      </w:pPr>
      <w:r w:rsidRPr="00025931">
        <w:rPr>
          <w:sz w:val="28"/>
          <w:szCs w:val="28"/>
        </w:rPr>
        <w:t>Утвердить </w:t>
      </w:r>
      <w:hyperlink r:id="rId5" w:history="1">
        <w:r w:rsidRPr="00025931">
          <w:rPr>
            <w:rStyle w:val="a4"/>
            <w:color w:val="auto"/>
            <w:sz w:val="28"/>
            <w:szCs w:val="28"/>
            <w:u w:val="none"/>
          </w:rPr>
          <w:t>прилагаемое</w:t>
        </w:r>
      </w:hyperlink>
      <w:r w:rsidRPr="00025931">
        <w:rPr>
          <w:sz w:val="28"/>
          <w:szCs w:val="28"/>
        </w:rPr>
        <w:t> Положение по охране труда в администрации Жуковского</w:t>
      </w:r>
      <w:r w:rsidRPr="00025931">
        <w:rPr>
          <w:color w:val="3B4256"/>
          <w:sz w:val="28"/>
          <w:szCs w:val="28"/>
        </w:rPr>
        <w:t xml:space="preserve"> сельского поселения.</w:t>
      </w:r>
    </w:p>
    <w:p w:rsidR="00025931" w:rsidRDefault="00025931" w:rsidP="00025931">
      <w:pPr>
        <w:pStyle w:val="a3"/>
        <w:numPr>
          <w:ilvl w:val="0"/>
          <w:numId w:val="1"/>
        </w:numPr>
        <w:shd w:val="clear" w:color="auto" w:fill="FAFBFC"/>
        <w:spacing w:before="0" w:beforeAutospacing="0" w:after="5" w:afterAutospacing="0"/>
        <w:ind w:right="55"/>
        <w:contextualSpacing/>
        <w:jc w:val="both"/>
        <w:rPr>
          <w:sz w:val="28"/>
          <w:szCs w:val="28"/>
        </w:rPr>
      </w:pPr>
      <w:r w:rsidRPr="00025931">
        <w:rPr>
          <w:sz w:val="28"/>
          <w:szCs w:val="28"/>
        </w:rPr>
        <w:t>Настоящее постановление вступает в силу со дня его принятия и подлежит официальному опубликованию, размещению на официальном сайте Администрации Жуковского сельского поселения в сети «Интернет.</w:t>
      </w:r>
    </w:p>
    <w:p w:rsidR="00025931" w:rsidRPr="00025931" w:rsidRDefault="00025931" w:rsidP="00025931">
      <w:pPr>
        <w:pStyle w:val="a3"/>
        <w:numPr>
          <w:ilvl w:val="0"/>
          <w:numId w:val="1"/>
        </w:numPr>
        <w:shd w:val="clear" w:color="auto" w:fill="FAFBFC"/>
        <w:spacing w:before="0" w:beforeAutospacing="0" w:after="5" w:afterAutospacing="0"/>
        <w:ind w:right="55"/>
        <w:contextualSpacing/>
        <w:jc w:val="both"/>
        <w:rPr>
          <w:sz w:val="28"/>
          <w:szCs w:val="28"/>
        </w:rPr>
      </w:pPr>
      <w:r w:rsidRPr="00025931">
        <w:rPr>
          <w:sz w:val="28"/>
          <w:szCs w:val="28"/>
        </w:rPr>
        <w:t xml:space="preserve">.Контроль за исполнением постановления возложить на специалиста </w:t>
      </w:r>
      <w:r w:rsidR="0009117F">
        <w:rPr>
          <w:sz w:val="28"/>
          <w:szCs w:val="28"/>
        </w:rPr>
        <w:t>по правовой и кадровой работе</w:t>
      </w:r>
      <w:r w:rsidRPr="00025931">
        <w:rPr>
          <w:sz w:val="28"/>
          <w:szCs w:val="28"/>
        </w:rPr>
        <w:t xml:space="preserve"> Администрации Жуковского сельского поселения. </w:t>
      </w:r>
    </w:p>
    <w:p w:rsidR="00025931" w:rsidRDefault="00025931" w:rsidP="00025931">
      <w:pPr>
        <w:spacing w:after="5" w:line="240" w:lineRule="auto"/>
        <w:ind w:right="55"/>
        <w:jc w:val="both"/>
        <w:rPr>
          <w:rFonts w:ascii="Times New Roman" w:hAnsi="Times New Roman" w:cs="Times New Roman"/>
          <w:sz w:val="28"/>
          <w:szCs w:val="28"/>
        </w:rPr>
      </w:pPr>
    </w:p>
    <w:p w:rsidR="00025931" w:rsidRPr="00025931" w:rsidRDefault="00025931" w:rsidP="00025931">
      <w:pPr>
        <w:spacing w:after="5" w:line="240" w:lineRule="auto"/>
        <w:ind w:right="55"/>
        <w:jc w:val="both"/>
        <w:rPr>
          <w:rFonts w:ascii="Times New Roman" w:hAnsi="Times New Roman" w:cs="Times New Roman"/>
          <w:sz w:val="28"/>
          <w:szCs w:val="28"/>
        </w:rPr>
      </w:pPr>
    </w:p>
    <w:p w:rsidR="00025931" w:rsidRPr="00025931" w:rsidRDefault="00025931" w:rsidP="00025931">
      <w:pPr>
        <w:pStyle w:val="a6"/>
        <w:spacing w:after="5" w:line="240" w:lineRule="auto"/>
        <w:ind w:left="0" w:right="55"/>
        <w:jc w:val="both"/>
        <w:rPr>
          <w:rFonts w:ascii="Times New Roman" w:hAnsi="Times New Roman" w:cs="Times New Roman"/>
          <w:sz w:val="28"/>
          <w:szCs w:val="28"/>
        </w:rPr>
      </w:pPr>
      <w:r w:rsidRPr="00025931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025931" w:rsidRPr="00025931" w:rsidRDefault="00025931" w:rsidP="00025931">
      <w:pPr>
        <w:pStyle w:val="a6"/>
        <w:spacing w:after="5" w:line="240" w:lineRule="auto"/>
        <w:ind w:left="0" w:right="55"/>
        <w:jc w:val="both"/>
        <w:rPr>
          <w:rFonts w:ascii="Times New Roman" w:hAnsi="Times New Roman" w:cs="Times New Roman"/>
          <w:sz w:val="28"/>
          <w:szCs w:val="28"/>
        </w:rPr>
      </w:pPr>
      <w:r w:rsidRPr="00025931">
        <w:rPr>
          <w:rFonts w:ascii="Times New Roman" w:hAnsi="Times New Roman" w:cs="Times New Roman"/>
          <w:sz w:val="28"/>
          <w:szCs w:val="28"/>
        </w:rPr>
        <w:t>Жуковского сельского поселения</w:t>
      </w:r>
      <w:r w:rsidRPr="00025931">
        <w:rPr>
          <w:rFonts w:ascii="Times New Roman" w:hAnsi="Times New Roman" w:cs="Times New Roman"/>
          <w:sz w:val="28"/>
          <w:szCs w:val="28"/>
        </w:rPr>
        <w:tab/>
      </w:r>
      <w:r w:rsidRPr="00025931">
        <w:rPr>
          <w:rFonts w:ascii="Times New Roman" w:hAnsi="Times New Roman" w:cs="Times New Roman"/>
          <w:sz w:val="28"/>
          <w:szCs w:val="28"/>
        </w:rPr>
        <w:tab/>
      </w:r>
      <w:r w:rsidRPr="00025931">
        <w:rPr>
          <w:rFonts w:ascii="Times New Roman" w:hAnsi="Times New Roman" w:cs="Times New Roman"/>
          <w:sz w:val="28"/>
          <w:szCs w:val="28"/>
        </w:rPr>
        <w:tab/>
      </w:r>
      <w:r w:rsidRPr="00025931">
        <w:rPr>
          <w:rFonts w:ascii="Times New Roman" w:hAnsi="Times New Roman" w:cs="Times New Roman"/>
          <w:sz w:val="28"/>
          <w:szCs w:val="28"/>
        </w:rPr>
        <w:tab/>
      </w:r>
      <w:r w:rsidRPr="00025931">
        <w:rPr>
          <w:rFonts w:ascii="Times New Roman" w:hAnsi="Times New Roman" w:cs="Times New Roman"/>
          <w:sz w:val="28"/>
          <w:szCs w:val="28"/>
        </w:rPr>
        <w:tab/>
        <w:t>С.С. Герасименко</w:t>
      </w:r>
    </w:p>
    <w:p w:rsidR="00025931" w:rsidRPr="00025931" w:rsidRDefault="00025931" w:rsidP="00025931">
      <w:pPr>
        <w:pStyle w:val="a3"/>
        <w:shd w:val="clear" w:color="auto" w:fill="FAFBFC"/>
        <w:spacing w:before="0" w:beforeAutospacing="0" w:after="360" w:afterAutospacing="0"/>
        <w:ind w:left="720"/>
        <w:contextualSpacing/>
        <w:rPr>
          <w:color w:val="3B4256"/>
          <w:sz w:val="28"/>
          <w:szCs w:val="28"/>
        </w:rPr>
      </w:pPr>
    </w:p>
    <w:p w:rsidR="00025931" w:rsidRDefault="00025931">
      <w:pPr>
        <w:rPr>
          <w:rFonts w:ascii="Times New Roman" w:hAnsi="Times New Roman" w:cs="Times New Roman"/>
          <w:sz w:val="26"/>
          <w:szCs w:val="26"/>
        </w:rPr>
      </w:pPr>
      <w:r w:rsidRPr="004456D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br w:type="page"/>
      </w:r>
    </w:p>
    <w:p w:rsidR="0009117F" w:rsidRDefault="0009117F" w:rsidP="0009117F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к постановлению</w:t>
      </w:r>
    </w:p>
    <w:p w:rsidR="0009117F" w:rsidRDefault="0009117F" w:rsidP="0009117F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</w:t>
      </w:r>
      <w:r w:rsidR="00E63FF5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E63FF5">
        <w:rPr>
          <w:rFonts w:ascii="Times New Roman" w:hAnsi="Times New Roman" w:cs="Times New Roman"/>
          <w:b/>
          <w:sz w:val="28"/>
          <w:szCs w:val="28"/>
        </w:rPr>
        <w:t>02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E63FF5">
        <w:rPr>
          <w:rFonts w:ascii="Times New Roman" w:hAnsi="Times New Roman" w:cs="Times New Roman"/>
          <w:b/>
          <w:sz w:val="28"/>
          <w:szCs w:val="28"/>
        </w:rPr>
        <w:t>февраля 2022</w:t>
      </w:r>
    </w:p>
    <w:p w:rsidR="0009117F" w:rsidRDefault="0009117F" w:rsidP="0009117F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9117F" w:rsidRDefault="0009117F" w:rsidP="0009117F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25931" w:rsidRPr="00EC7274" w:rsidRDefault="00025931" w:rsidP="00025931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7274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025931" w:rsidRPr="00EC7274" w:rsidRDefault="00025931" w:rsidP="00025931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по охран</w:t>
      </w:r>
      <w:r>
        <w:rPr>
          <w:rFonts w:ascii="Times New Roman" w:hAnsi="Times New Roman" w:cs="Times New Roman"/>
          <w:sz w:val="28"/>
          <w:szCs w:val="28"/>
        </w:rPr>
        <w:t>е труда  Администрации Жуковского сельского поселения</w:t>
      </w:r>
      <w:r w:rsidRPr="00EC72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5931" w:rsidRPr="00EC7274" w:rsidRDefault="00025931" w:rsidP="00025931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025931" w:rsidRPr="00EC7274" w:rsidRDefault="00025931" w:rsidP="00025931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7274"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:rsidR="00025931" w:rsidRPr="00EC7274" w:rsidRDefault="00025931" w:rsidP="00025931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Настоящее положение устанавливает правовые основы регулирования отношений в области охраны труда между работодателем и работниками, и направлено на создание условий труда, соответствующих требований сохранения жизни и здоровья работников в процессе трудовой деятельности.</w:t>
      </w:r>
    </w:p>
    <w:p w:rsidR="00025931" w:rsidRPr="00EC7274" w:rsidRDefault="00025931" w:rsidP="00025931">
      <w:pPr>
        <w:pStyle w:val="a5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025931" w:rsidRPr="00EC7274" w:rsidRDefault="00025931" w:rsidP="00025931">
      <w:pPr>
        <w:pStyle w:val="a5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7274">
        <w:rPr>
          <w:rFonts w:ascii="Times New Roman" w:hAnsi="Times New Roman" w:cs="Times New Roman"/>
          <w:b/>
          <w:sz w:val="28"/>
          <w:szCs w:val="28"/>
        </w:rPr>
        <w:t>2.Права и обязанности работников</w:t>
      </w:r>
    </w:p>
    <w:p w:rsidR="00025931" w:rsidRPr="00EC7274" w:rsidRDefault="00025931" w:rsidP="00025931">
      <w:pPr>
        <w:pStyle w:val="a5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2.1. Каждый работник имеет право на: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рабочее место, соответствующее требованиям охраны труда;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-обязательное социальное страхование от несчастных случаев на производстве и профессиональных заболеваний в соответствии с законодательством Российской Федерации;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-получение достоверной информации от работодателя, соответственных государственных органов и общественных организаций об условиях и охране труда на рабочем месте, о существующем риске повреждения здоровья, а также о мерах по защите от воздействия вредных или опасных производственных факторов;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отказ от выполнения работ в случае возникновения опасности для его жизни и здоровья вследствие нарушения требований охраны труда, за исключением случаев, предусмотренных федеральными законами, до устранения такой опасности;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обеспечения средствами индивидуальной и коллективной защиты работников в соответствии с требованиями охраны труда за счет средств работодателя;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обращение в органы государственной власти Российской Федерации, в органы государственной власти Ростовской области и органы местного самоуправления, к работодателю, а также в профессиональные союзы, их объединения и иные уполномоченные работниками представительные органы по вопросам охраны труда;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личное участие или участие через своих представителей в рассмотрении вопросов, связанных с обеспечением безопасных условий труда на его рабочем месте, и в расследовании происшедшего с ним несчастного случая на производстве или его профессионального заболевания;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 xml:space="preserve">- внеочередной медицинский осмотр (обследование) в соответствии с медицинскими рекомендациями с сохранением за ним места работы </w:t>
      </w:r>
      <w:r w:rsidRPr="00EC7274">
        <w:rPr>
          <w:rFonts w:ascii="Times New Roman" w:hAnsi="Times New Roman" w:cs="Times New Roman"/>
          <w:sz w:val="28"/>
          <w:szCs w:val="28"/>
        </w:rPr>
        <w:lastRenderedPageBreak/>
        <w:t>(должности) и среднего заработка на время  прохождения указанного медицинского осмотра;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компенсации установленные законодательством Российской Федерации если он занят на тяжелых работах и работах с вредными или опасными условиями труда.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2.2. Работник обязан: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соблюдать требования охраны труда;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правильно применять средства индивидуальной и коллективной защиты, проходить обучения безопасным методам и приемам выполнения работ, инструктаж по охране труда, стажировку на рабочем месте и проверку знаний требований охраны труда;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немедленно извещать работодателя о любой ситуации, угрожающей жизни и здоровью людей, о каждом несчастном случае, происшедшем на производстве, или об ухудшении состояния своего здоровья, в том числе о проявлении признаков острого профессионального заболевания (отравления);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 xml:space="preserve">- проходить обязательные предварительные (при поступлении на работу) и периодические (в течение трудовой деятельности) медицинские осмотры (обследования).  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7274">
        <w:rPr>
          <w:rFonts w:ascii="Times New Roman" w:hAnsi="Times New Roman" w:cs="Times New Roman"/>
          <w:b/>
          <w:sz w:val="28"/>
          <w:szCs w:val="28"/>
        </w:rPr>
        <w:t>3. Права и обязанности работодателя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3.1. Работодатель имеет право: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присутствовать при инспектировании и участвовать в совещаниях при рассмотрении жалоб на условия труда и незаконные действия администрации в решении вопросов охраны труда;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налагать дисциплинарные взыскания на работника за нарушения инструкций и правил по охране труда, как за нарушения трудовой дисциплины.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3.2. Работодатель обязан обеспечить: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безопасность работников при эксплуатации зданий, сооружений, оборудования, осуществлении технологических процессов, а также применяемых в производстве сырья и материалов;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применение средств индивидуальной и коллективной защиты работников;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режим труда и отдыха работников в соответствии с законодательством Российской федерации;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приобретение за счет средств из местного бюджета и выдачу специальной одежды, специальной обуви и других средств индивидуальной защиты, смывающих и обезвреживающих средств в соответствии с установленными нормами работникам, занятых на работах с вредными или опасными условиями труда, а также на работах, выполняемых в особых температурных условиях или связанных с загрязнением;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организацию контроля за состоянием условий труда на рабочих местах, а также за правильностью применения работниками средств индивидуальной и коллективной защиты;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lastRenderedPageBreak/>
        <w:t>- проведение за счет средств местного бюджета обязательных предварительных (при поступлении на работу) и периодических (в течение трудовой деятельности) медицинских осмотров (обследований) работников;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принятие мер по предотвращению аварийных ситуаций, сохранению жизни и здоровья работников при возникновении таких ситуаций, в том числе по оказанию пострадавшим первой помощи;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7274">
        <w:rPr>
          <w:rFonts w:ascii="Times New Roman" w:hAnsi="Times New Roman" w:cs="Times New Roman"/>
          <w:sz w:val="28"/>
          <w:szCs w:val="28"/>
        </w:rPr>
        <w:t>- расследование в установленном Правительством Российской Федерации порядке несчастных случаев на производстве и профессиональных заболеваний.</w:t>
      </w:r>
    </w:p>
    <w:p w:rsidR="00025931" w:rsidRPr="00EC7274" w:rsidRDefault="00025931" w:rsidP="00025931">
      <w:pPr>
        <w:pStyle w:val="a5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25931" w:rsidRPr="00EC7274" w:rsidRDefault="00025931" w:rsidP="00025931">
      <w:pPr>
        <w:rPr>
          <w:rFonts w:ascii="Times New Roman" w:hAnsi="Times New Roman" w:cs="Times New Roman"/>
          <w:sz w:val="28"/>
          <w:szCs w:val="28"/>
        </w:rPr>
      </w:pPr>
    </w:p>
    <w:p w:rsidR="00025931" w:rsidRPr="00EC7274" w:rsidRDefault="00025931" w:rsidP="00025931">
      <w:pPr>
        <w:rPr>
          <w:rFonts w:ascii="Times New Roman" w:hAnsi="Times New Roman" w:cs="Times New Roman"/>
          <w:sz w:val="28"/>
          <w:szCs w:val="28"/>
        </w:rPr>
      </w:pPr>
    </w:p>
    <w:p w:rsidR="00025931" w:rsidRDefault="00025931" w:rsidP="00025931">
      <w:bookmarkStart w:id="0" w:name="_GoBack"/>
      <w:bookmarkEnd w:id="0"/>
    </w:p>
    <w:p w:rsidR="0045789A" w:rsidRDefault="0045789A" w:rsidP="00025931"/>
    <w:sectPr w:rsidR="0045789A" w:rsidSect="00457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83407"/>
    <w:multiLevelType w:val="hybridMultilevel"/>
    <w:tmpl w:val="BE706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/>
  <w:defaultTabStop w:val="708"/>
  <w:characterSpacingControl w:val="doNotCompress"/>
  <w:compat/>
  <w:rsids>
    <w:rsidRoot w:val="00025931"/>
    <w:rsid w:val="00025931"/>
    <w:rsid w:val="00067F59"/>
    <w:rsid w:val="00084C95"/>
    <w:rsid w:val="0009117F"/>
    <w:rsid w:val="003A146E"/>
    <w:rsid w:val="0045789A"/>
    <w:rsid w:val="00592080"/>
    <w:rsid w:val="007C6DD0"/>
    <w:rsid w:val="00A078A4"/>
    <w:rsid w:val="00DC54BA"/>
    <w:rsid w:val="00E3124D"/>
    <w:rsid w:val="00E63FF5"/>
    <w:rsid w:val="00F536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931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025931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0259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rmal (Web)"/>
    <w:basedOn w:val="a"/>
    <w:uiPriority w:val="99"/>
    <w:unhideWhenUsed/>
    <w:rsid w:val="0002593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25931"/>
    <w:rPr>
      <w:color w:val="0000FF"/>
      <w:u w:val="single"/>
    </w:rPr>
  </w:style>
  <w:style w:type="paragraph" w:styleId="a5">
    <w:name w:val="No Spacing"/>
    <w:qFormat/>
    <w:rsid w:val="00025931"/>
    <w:pPr>
      <w:spacing w:after="0" w:line="240" w:lineRule="auto"/>
    </w:pPr>
    <w:rPr>
      <w:rFonts w:ascii="Calibri" w:eastAsia="Times New Roman" w:hAnsi="Calibri" w:cs="Calibri"/>
    </w:rPr>
  </w:style>
  <w:style w:type="paragraph" w:styleId="a6">
    <w:name w:val="List Paragraph"/>
    <w:basedOn w:val="a"/>
    <w:uiPriority w:val="34"/>
    <w:qFormat/>
    <w:rsid w:val="0002593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E63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63F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863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omurmashi.gov-murman.ru/files/file/admpril/2019/adm/249/post249pril1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888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cp:lastPrinted>2022-02-18T06:54:00Z</cp:lastPrinted>
  <dcterms:created xsi:type="dcterms:W3CDTF">2022-02-16T08:24:00Z</dcterms:created>
  <dcterms:modified xsi:type="dcterms:W3CDTF">2022-02-18T06:54:00Z</dcterms:modified>
</cp:coreProperties>
</file>