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 w:rsidR="00EA1D43"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ОЕ СЕЛЬСКОЕ ПОСЕЛЕНИЕ»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EA1D43"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ОГО СЕЛЬСКОГО ПОСЕЛЕНИЯ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Default="009F780F" w:rsidP="00EA1D4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50C2F" w:rsidRPr="001A2391">
        <w:rPr>
          <w:sz w:val="28"/>
          <w:szCs w:val="28"/>
        </w:rPr>
        <w:t>.</w:t>
      </w:r>
      <w:r w:rsidR="00AC70B9">
        <w:rPr>
          <w:sz w:val="28"/>
          <w:szCs w:val="28"/>
        </w:rPr>
        <w:t>12</w:t>
      </w:r>
      <w:r w:rsidR="00750C2F" w:rsidRPr="001A2391">
        <w:rPr>
          <w:sz w:val="28"/>
          <w:szCs w:val="28"/>
        </w:rPr>
        <w:t>.20</w:t>
      </w:r>
      <w:r w:rsidR="00A175D3">
        <w:rPr>
          <w:sz w:val="28"/>
          <w:szCs w:val="28"/>
        </w:rPr>
        <w:t>2</w:t>
      </w:r>
      <w:r w:rsidR="00AC70B9">
        <w:rPr>
          <w:sz w:val="28"/>
          <w:szCs w:val="28"/>
        </w:rPr>
        <w:t>1</w:t>
      </w:r>
      <w:r w:rsidR="00AC70B9">
        <w:rPr>
          <w:sz w:val="28"/>
          <w:szCs w:val="28"/>
        </w:rPr>
        <w:tab/>
      </w:r>
      <w:r w:rsidR="00AC70B9">
        <w:rPr>
          <w:sz w:val="28"/>
          <w:szCs w:val="28"/>
        </w:rPr>
        <w:tab/>
      </w:r>
      <w:r w:rsidR="00AC70B9">
        <w:rPr>
          <w:sz w:val="28"/>
          <w:szCs w:val="28"/>
        </w:rPr>
        <w:tab/>
      </w:r>
      <w:r w:rsidR="00AC70B9">
        <w:rPr>
          <w:sz w:val="28"/>
          <w:szCs w:val="28"/>
        </w:rPr>
        <w:tab/>
      </w:r>
      <w:r w:rsidR="00AC70B9">
        <w:rPr>
          <w:sz w:val="28"/>
          <w:szCs w:val="28"/>
        </w:rPr>
        <w:tab/>
      </w:r>
      <w:r w:rsidR="00750C2F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  <w:r w:rsidR="00AC70B9">
        <w:rPr>
          <w:sz w:val="28"/>
          <w:szCs w:val="28"/>
        </w:rPr>
        <w:tab/>
      </w:r>
      <w:r w:rsidR="00AC70B9">
        <w:rPr>
          <w:sz w:val="28"/>
          <w:szCs w:val="28"/>
        </w:rPr>
        <w:tab/>
      </w:r>
      <w:r w:rsidR="00AC70B9">
        <w:rPr>
          <w:sz w:val="28"/>
          <w:szCs w:val="28"/>
        </w:rPr>
        <w:tab/>
      </w:r>
      <w:r w:rsidR="00750C2F" w:rsidRPr="001A2391">
        <w:rPr>
          <w:sz w:val="28"/>
          <w:szCs w:val="28"/>
        </w:rPr>
        <w:t xml:space="preserve">ст. </w:t>
      </w:r>
      <w:r w:rsidR="00EA1D43">
        <w:rPr>
          <w:sz w:val="28"/>
          <w:szCs w:val="28"/>
        </w:rPr>
        <w:t>Жуковск</w:t>
      </w:r>
      <w:r w:rsidR="00750C2F" w:rsidRPr="001A2391">
        <w:rPr>
          <w:sz w:val="28"/>
          <w:szCs w:val="28"/>
        </w:rPr>
        <w:t>ая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AC70B9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Жуковского сельского поселения от 19.06.2020 г. №36 «</w:t>
      </w:r>
      <w:r w:rsidR="00750C2F">
        <w:rPr>
          <w:sz w:val="28"/>
          <w:szCs w:val="28"/>
        </w:rPr>
        <w:t xml:space="preserve">Об утверждении Положения </w:t>
      </w:r>
    </w:p>
    <w:p w:rsidR="00750C2F" w:rsidRDefault="00750C2F" w:rsidP="00AC7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в Администрации </w:t>
      </w:r>
      <w:r w:rsidR="00EA1D43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="00AC70B9">
        <w:rPr>
          <w:sz w:val="28"/>
          <w:szCs w:val="28"/>
        </w:rPr>
        <w:t>»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AC70B9" w:rsidRPr="00AC70B9" w:rsidRDefault="00750C2F" w:rsidP="00AC70B9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tab/>
      </w:r>
      <w:r w:rsidR="00AC70B9" w:rsidRPr="00AC70B9">
        <w:rPr>
          <w:color w:val="auto"/>
        </w:rPr>
        <w:t>В соответствии со статьей 160.</w:t>
      </w:r>
      <w:r w:rsidR="00AC70B9" w:rsidRPr="00AC70B9">
        <w:rPr>
          <w:rStyle w:val="85pt"/>
          <w:color w:val="auto"/>
        </w:rPr>
        <w:t xml:space="preserve"> 2-1</w:t>
      </w:r>
      <w:r w:rsidR="00AC70B9" w:rsidRPr="00AC70B9">
        <w:rPr>
          <w:rStyle w:val="85pt"/>
          <w:color w:val="auto"/>
          <w:vertAlign w:val="superscript"/>
        </w:rPr>
        <w:t>-</w:t>
      </w:r>
      <w:r w:rsidR="00AC70B9" w:rsidRPr="00AC70B9">
        <w:rPr>
          <w:color w:val="auto"/>
        </w:rPr>
        <w:t xml:space="preserve"> Бюджетного кодекса Российской Федерации, в связи с изменениями федеральных стандартов внутреннего финансового аудита, Администрация </w:t>
      </w:r>
      <w:r w:rsidR="00AC70B9" w:rsidRPr="00AC70B9">
        <w:rPr>
          <w:color w:val="auto"/>
          <w:sz w:val="28"/>
          <w:szCs w:val="28"/>
        </w:rPr>
        <w:t xml:space="preserve">Жуковского сельского поселения </w:t>
      </w:r>
      <w:r w:rsidR="00AC70B9" w:rsidRPr="00AC70B9">
        <w:rPr>
          <w:rStyle w:val="a3"/>
          <w:b w:val="0"/>
          <w:bCs w:val="0"/>
          <w:color w:val="auto"/>
          <w:sz w:val="28"/>
          <w:szCs w:val="28"/>
        </w:rPr>
        <w:t>постановляет:</w:t>
      </w:r>
    </w:p>
    <w:p w:rsidR="00AC70B9" w:rsidRPr="00AC70B9" w:rsidRDefault="00AC70B9" w:rsidP="00AC70B9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AC70B9" w:rsidRPr="00AC70B9" w:rsidRDefault="00AC70B9" w:rsidP="00AC70B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AC70B9">
        <w:rPr>
          <w:spacing w:val="1"/>
          <w:sz w:val="28"/>
          <w:szCs w:val="28"/>
        </w:rPr>
        <w:t>1. Внести в постановление Администрации Андреевского сельского поселения от 19.06.2020 № 36 «Об утверждении Положения об осуществлении внутреннего финансового аудита в Администрации Жуковского сельского поселения» изменения согласно приложению.</w:t>
      </w:r>
    </w:p>
    <w:p w:rsidR="00AC70B9" w:rsidRPr="00AC70B9" w:rsidRDefault="00AC70B9" w:rsidP="00AC70B9">
      <w:pPr>
        <w:tabs>
          <w:tab w:val="left" w:pos="1093"/>
        </w:tabs>
        <w:spacing w:line="320" w:lineRule="exact"/>
        <w:jc w:val="both"/>
        <w:rPr>
          <w:sz w:val="28"/>
        </w:rPr>
      </w:pPr>
      <w:r w:rsidRPr="00AC70B9">
        <w:rPr>
          <w:spacing w:val="1"/>
          <w:sz w:val="28"/>
          <w:szCs w:val="28"/>
        </w:rPr>
        <w:t xml:space="preserve">          2. </w:t>
      </w:r>
      <w:r w:rsidRPr="00AC70B9">
        <w:rPr>
          <w:sz w:val="28"/>
        </w:rPr>
        <w:t xml:space="preserve">Настоящее </w:t>
      </w:r>
      <w:r w:rsidRPr="00AC70B9">
        <w:rPr>
          <w:spacing w:val="-11"/>
          <w:sz w:val="28"/>
        </w:rPr>
        <w:t xml:space="preserve">постановление </w:t>
      </w:r>
      <w:r w:rsidRPr="00AC70B9">
        <w:rPr>
          <w:sz w:val="28"/>
        </w:rPr>
        <w:t xml:space="preserve">вступает в силу со дня его </w:t>
      </w:r>
      <w:r w:rsidRPr="00AC70B9">
        <w:rPr>
          <w:spacing w:val="-2"/>
          <w:sz w:val="28"/>
        </w:rPr>
        <w:t>подписания.</w:t>
      </w:r>
    </w:p>
    <w:p w:rsidR="00750C2F" w:rsidRPr="00AC70B9" w:rsidRDefault="00AC70B9" w:rsidP="00AC70B9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AC70B9">
        <w:rPr>
          <w:color w:val="auto"/>
          <w:spacing w:val="1"/>
          <w:sz w:val="28"/>
          <w:szCs w:val="28"/>
        </w:rPr>
        <w:t xml:space="preserve">         </w:t>
      </w:r>
      <w:r>
        <w:rPr>
          <w:color w:val="auto"/>
          <w:spacing w:val="1"/>
          <w:sz w:val="28"/>
          <w:szCs w:val="28"/>
        </w:rPr>
        <w:t xml:space="preserve"> </w:t>
      </w:r>
      <w:r w:rsidRPr="00AC70B9">
        <w:rPr>
          <w:color w:val="auto"/>
          <w:spacing w:val="1"/>
          <w:sz w:val="28"/>
          <w:szCs w:val="28"/>
        </w:rPr>
        <w:t xml:space="preserve">3. </w:t>
      </w:r>
      <w:r w:rsidRPr="00AC70B9">
        <w:rPr>
          <w:color w:val="auto"/>
          <w:spacing w:val="1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</w:t>
      </w:r>
      <w:proofErr w:type="gramStart"/>
      <w:r w:rsidRPr="00AC70B9">
        <w:rPr>
          <w:color w:val="auto"/>
          <w:spacing w:val="1"/>
          <w:sz w:val="28"/>
          <w:szCs w:val="28"/>
          <w:shd w:val="clear" w:color="auto" w:fill="FFFFFF"/>
        </w:rPr>
        <w:t>за</w:t>
      </w:r>
      <w:proofErr w:type="gramEnd"/>
      <w:r w:rsidRPr="00AC70B9">
        <w:rPr>
          <w:color w:val="auto"/>
          <w:spacing w:val="1"/>
          <w:sz w:val="28"/>
          <w:szCs w:val="28"/>
          <w:shd w:val="clear" w:color="auto" w:fill="FFFFFF"/>
        </w:rPr>
        <w:t xml:space="preserve"> собой. </w:t>
      </w:r>
    </w:p>
    <w:p w:rsidR="001C75C0" w:rsidRPr="003B54E3" w:rsidRDefault="001C75C0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C75C0" w:rsidRPr="003B54E3" w:rsidRDefault="001C75C0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EA1D43" w:rsidRPr="003B54E3" w:rsidRDefault="00EA1D43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721419" w:rsidRPr="003B54E3" w:rsidRDefault="00B26253">
      <w:pPr>
        <w:rPr>
          <w:sz w:val="28"/>
          <w:szCs w:val="28"/>
        </w:rPr>
      </w:pPr>
      <w:r w:rsidRPr="003B54E3">
        <w:rPr>
          <w:sz w:val="28"/>
          <w:szCs w:val="28"/>
        </w:rPr>
        <w:t>Глава Админ</w:t>
      </w:r>
      <w:r w:rsidR="00EA1D43" w:rsidRPr="003B54E3">
        <w:rPr>
          <w:sz w:val="28"/>
          <w:szCs w:val="28"/>
        </w:rPr>
        <w:t>ист</w:t>
      </w:r>
      <w:r w:rsidRPr="003B54E3">
        <w:rPr>
          <w:sz w:val="28"/>
          <w:szCs w:val="28"/>
        </w:rPr>
        <w:t xml:space="preserve">рации </w:t>
      </w:r>
    </w:p>
    <w:p w:rsidR="001C2F35" w:rsidRPr="003B54E3" w:rsidRDefault="00EA1D43">
      <w:pPr>
        <w:rPr>
          <w:sz w:val="28"/>
          <w:szCs w:val="28"/>
        </w:rPr>
      </w:pPr>
      <w:r w:rsidRPr="003B54E3">
        <w:rPr>
          <w:sz w:val="28"/>
          <w:szCs w:val="28"/>
        </w:rPr>
        <w:t>Жуковск</w:t>
      </w:r>
      <w:r w:rsidR="00B26253" w:rsidRPr="003B54E3">
        <w:rPr>
          <w:sz w:val="28"/>
          <w:szCs w:val="28"/>
        </w:rPr>
        <w:t xml:space="preserve">ого сельского поселения                     </w:t>
      </w:r>
      <w:r w:rsidR="00AC70B9">
        <w:rPr>
          <w:sz w:val="28"/>
          <w:szCs w:val="28"/>
        </w:rPr>
        <w:t xml:space="preserve">      </w:t>
      </w:r>
      <w:r w:rsidR="00B26253" w:rsidRPr="003B54E3">
        <w:rPr>
          <w:sz w:val="28"/>
          <w:szCs w:val="28"/>
        </w:rPr>
        <w:t xml:space="preserve">      </w:t>
      </w:r>
      <w:r w:rsidR="00AC70B9">
        <w:rPr>
          <w:sz w:val="28"/>
          <w:szCs w:val="28"/>
        </w:rPr>
        <w:t>С.С. Герасименко</w:t>
      </w:r>
    </w:p>
    <w:p w:rsidR="001C2F35" w:rsidRPr="003B54E3" w:rsidRDefault="001C2F35" w:rsidP="001C2F35">
      <w:pPr>
        <w:rPr>
          <w:sz w:val="28"/>
          <w:szCs w:val="28"/>
        </w:rPr>
      </w:pPr>
    </w:p>
    <w:p w:rsidR="004525FB" w:rsidRDefault="004525FB" w:rsidP="001C2F35">
      <w:pPr>
        <w:rPr>
          <w:sz w:val="28"/>
          <w:szCs w:val="28"/>
        </w:rPr>
      </w:pPr>
    </w:p>
    <w:p w:rsidR="004525FB" w:rsidRDefault="004525FB" w:rsidP="001C2F35">
      <w:pPr>
        <w:rPr>
          <w:sz w:val="28"/>
          <w:szCs w:val="28"/>
        </w:rPr>
      </w:pPr>
    </w:p>
    <w:p w:rsidR="00B26253" w:rsidRPr="003B54E3" w:rsidRDefault="004525FB" w:rsidP="001C2F35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C2F35" w:rsidRPr="003B54E3">
        <w:rPr>
          <w:sz w:val="28"/>
          <w:szCs w:val="28"/>
        </w:rPr>
        <w:t xml:space="preserve"> вносит</w:t>
      </w:r>
    </w:p>
    <w:p w:rsidR="001C2F35" w:rsidRPr="003B54E3" w:rsidRDefault="00CA4A27" w:rsidP="001C2F35">
      <w:pPr>
        <w:rPr>
          <w:sz w:val="28"/>
          <w:szCs w:val="28"/>
        </w:rPr>
      </w:pPr>
      <w:r w:rsidRPr="003B54E3">
        <w:rPr>
          <w:sz w:val="28"/>
          <w:szCs w:val="28"/>
        </w:rPr>
        <w:t>с</w:t>
      </w:r>
      <w:r w:rsidR="001C2F35" w:rsidRPr="003B54E3">
        <w:rPr>
          <w:sz w:val="28"/>
          <w:szCs w:val="28"/>
        </w:rPr>
        <w:t>ектор экономики и финансов</w:t>
      </w:r>
    </w:p>
    <w:p w:rsidR="001C2F35" w:rsidRDefault="001C2F35" w:rsidP="001C2F35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="00EA1D43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EA1D43">
        <w:rPr>
          <w:sz w:val="28"/>
          <w:szCs w:val="28"/>
        </w:rPr>
        <w:t>5</w:t>
      </w:r>
      <w:r>
        <w:rPr>
          <w:sz w:val="28"/>
          <w:szCs w:val="28"/>
        </w:rPr>
        <w:t>8</w:t>
      </w:r>
    </w:p>
    <w:p w:rsidR="00AC70B9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</w:t>
      </w:r>
    </w:p>
    <w:p w:rsidR="00AC70B9" w:rsidRDefault="00AC70B9" w:rsidP="003B54E3">
      <w:pPr>
        <w:pStyle w:val="1"/>
        <w:shd w:val="clear" w:color="auto" w:fill="auto"/>
        <w:spacing w:before="0" w:after="0" w:line="322" w:lineRule="exact"/>
        <w:jc w:val="right"/>
      </w:pPr>
    </w:p>
    <w:p w:rsidR="00AC70B9" w:rsidRDefault="00AC70B9" w:rsidP="003B54E3">
      <w:pPr>
        <w:pStyle w:val="1"/>
        <w:shd w:val="clear" w:color="auto" w:fill="auto"/>
        <w:spacing w:before="0" w:after="0" w:line="322" w:lineRule="exact"/>
        <w:jc w:val="right"/>
      </w:pPr>
    </w:p>
    <w:p w:rsidR="00AC70B9" w:rsidRDefault="00AC70B9" w:rsidP="003B54E3">
      <w:pPr>
        <w:pStyle w:val="1"/>
        <w:shd w:val="clear" w:color="auto" w:fill="auto"/>
        <w:spacing w:before="0" w:after="0" w:line="322" w:lineRule="exact"/>
        <w:jc w:val="right"/>
      </w:pP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lastRenderedPageBreak/>
        <w:t>Приложение</w:t>
      </w: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  к постановлению Администрации</w:t>
      </w:r>
    </w:p>
    <w:p w:rsidR="00CA4A27" w:rsidRDefault="00EA1D43" w:rsidP="003B54E3">
      <w:pPr>
        <w:pStyle w:val="1"/>
        <w:shd w:val="clear" w:color="auto" w:fill="auto"/>
        <w:spacing w:before="0" w:after="0" w:line="322" w:lineRule="exact"/>
        <w:jc w:val="right"/>
      </w:pPr>
      <w:r>
        <w:t>Жуковск</w:t>
      </w:r>
      <w:r w:rsidR="00CA4A27">
        <w:t>ого сельского поселения</w:t>
      </w: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   от </w:t>
      </w:r>
      <w:r w:rsidR="009F780F">
        <w:t>17</w:t>
      </w:r>
      <w:r>
        <w:t xml:space="preserve"> </w:t>
      </w:r>
      <w:r w:rsidR="00AC70B9">
        <w:t>декаб</w:t>
      </w:r>
      <w:r w:rsidR="001A7267">
        <w:t>ря</w:t>
      </w:r>
      <w:r>
        <w:t xml:space="preserve"> 202</w:t>
      </w:r>
      <w:r w:rsidR="001A7267">
        <w:t>1</w:t>
      </w:r>
      <w:r>
        <w:t xml:space="preserve"> года № </w:t>
      </w:r>
      <w:r w:rsidR="009F780F">
        <w:t>124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3B54E3" w:rsidRDefault="00871D1E" w:rsidP="00871D1E">
      <w:pPr>
        <w:rPr>
          <w:sz w:val="28"/>
          <w:szCs w:val="28"/>
        </w:rPr>
      </w:pPr>
    </w:p>
    <w:p w:rsidR="00871D1E" w:rsidRPr="003B54E3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B54E3">
        <w:rPr>
          <w:sz w:val="28"/>
          <w:szCs w:val="28"/>
        </w:rPr>
        <w:tab/>
      </w:r>
      <w:r w:rsidR="00695D0B" w:rsidRPr="003B54E3">
        <w:rPr>
          <w:b w:val="0"/>
          <w:bCs w:val="0"/>
          <w:spacing w:val="1"/>
          <w:sz w:val="28"/>
          <w:szCs w:val="28"/>
        </w:rPr>
        <w:t xml:space="preserve">ПОЛОЖЕНИЕ </w:t>
      </w:r>
    </w:p>
    <w:p w:rsidR="00695D0B" w:rsidRPr="003B54E3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B54E3">
        <w:rPr>
          <w:b w:val="0"/>
          <w:bCs w:val="0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3B54E3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B54E3">
        <w:rPr>
          <w:b w:val="0"/>
          <w:bCs w:val="0"/>
          <w:spacing w:val="1"/>
          <w:sz w:val="28"/>
          <w:szCs w:val="28"/>
        </w:rPr>
        <w:t xml:space="preserve"> вАдминистрации </w:t>
      </w:r>
      <w:r w:rsidR="00EA1D43" w:rsidRPr="003B54E3">
        <w:rPr>
          <w:b w:val="0"/>
          <w:bCs w:val="0"/>
          <w:spacing w:val="1"/>
          <w:sz w:val="28"/>
          <w:szCs w:val="28"/>
        </w:rPr>
        <w:t>Жуковск</w:t>
      </w:r>
      <w:r w:rsidRPr="003B54E3">
        <w:rPr>
          <w:b w:val="0"/>
          <w:bCs w:val="0"/>
          <w:spacing w:val="1"/>
          <w:sz w:val="28"/>
          <w:szCs w:val="28"/>
        </w:rPr>
        <w:t>ого сельского поселения</w:t>
      </w:r>
    </w:p>
    <w:p w:rsidR="00CA4A27" w:rsidRPr="003B54E3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Pr="003B54E3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3B54E3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3B54E3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Pr="003B54E3" w:rsidRDefault="00CA5708" w:rsidP="001A726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b/>
          <w:spacing w:val="1"/>
          <w:sz w:val="28"/>
          <w:szCs w:val="28"/>
        </w:rPr>
        <w:br/>
      </w:r>
      <w:r w:rsidRPr="003B54E3">
        <w:rPr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 w:rsidRPr="003B54E3">
        <w:rPr>
          <w:spacing w:val="1"/>
          <w:sz w:val="28"/>
          <w:szCs w:val="28"/>
        </w:rPr>
        <w:t xml:space="preserve">Администрации </w:t>
      </w:r>
      <w:r w:rsidR="00EA1D43" w:rsidRPr="003B54E3">
        <w:rPr>
          <w:spacing w:val="1"/>
          <w:sz w:val="28"/>
          <w:szCs w:val="28"/>
        </w:rPr>
        <w:t>Жуковск</w:t>
      </w:r>
      <w:r w:rsidR="00451E7E" w:rsidRPr="003B54E3">
        <w:rPr>
          <w:spacing w:val="1"/>
          <w:sz w:val="28"/>
          <w:szCs w:val="28"/>
        </w:rPr>
        <w:t>ого сельского поселения</w:t>
      </w:r>
      <w:r w:rsidRPr="003B54E3">
        <w:rPr>
          <w:spacing w:val="1"/>
          <w:sz w:val="28"/>
          <w:szCs w:val="28"/>
        </w:rPr>
        <w:t xml:space="preserve"> (далее - </w:t>
      </w:r>
      <w:r w:rsidR="00451E7E" w:rsidRPr="003B54E3">
        <w:rPr>
          <w:spacing w:val="1"/>
          <w:sz w:val="28"/>
          <w:szCs w:val="28"/>
        </w:rPr>
        <w:t>Администрация</w:t>
      </w:r>
      <w:r w:rsidRPr="003B54E3">
        <w:rPr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3B54E3">
        <w:rPr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>.</w:t>
      </w:r>
      <w:r w:rsidRPr="003B54E3">
        <w:rPr>
          <w:spacing w:val="1"/>
          <w:sz w:val="28"/>
          <w:szCs w:val="28"/>
        </w:rPr>
        <w:br/>
        <w:t xml:space="preserve">1.2. Внутренний финансовый аудит является деятельностью по формированию и предоставлению </w:t>
      </w:r>
      <w:r w:rsidR="00451E7E" w:rsidRPr="003B54E3">
        <w:rPr>
          <w:spacing w:val="1"/>
          <w:sz w:val="28"/>
          <w:szCs w:val="28"/>
        </w:rPr>
        <w:t>Главе Администрации</w:t>
      </w:r>
      <w:r w:rsidRPr="003B54E3">
        <w:rPr>
          <w:spacing w:val="1"/>
          <w:sz w:val="28"/>
          <w:szCs w:val="28"/>
        </w:rPr>
        <w:t>:</w:t>
      </w:r>
    </w:p>
    <w:p w:rsid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 w:rsidRPr="003B54E3">
        <w:rPr>
          <w:sz w:val="28"/>
          <w:szCs w:val="28"/>
        </w:rPr>
        <w:t>Администрацией</w:t>
      </w:r>
      <w:r w:rsidRPr="003B54E3">
        <w:rPr>
          <w:sz w:val="28"/>
          <w:szCs w:val="28"/>
        </w:rPr>
        <w:t>, в том числе заключения о достоверности бюджетной отчетности;</w:t>
      </w:r>
    </w:p>
    <w:p w:rsid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>б) предложений о повышении качества финансового менеджмента, в том числе о повышении результативности и экон</w:t>
      </w:r>
      <w:r w:rsidR="00EA1D43" w:rsidRPr="003B54E3">
        <w:rPr>
          <w:sz w:val="28"/>
          <w:szCs w:val="28"/>
        </w:rPr>
        <w:t xml:space="preserve">омности использования бюджетных </w:t>
      </w:r>
      <w:r w:rsidRPr="003B54E3">
        <w:rPr>
          <w:sz w:val="28"/>
          <w:szCs w:val="28"/>
        </w:rPr>
        <w:t>средств;</w:t>
      </w:r>
    </w:p>
    <w:p w:rsid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>в) заключения о результатах исполнения решений, направленных на повышение качества финансового менеджмента.</w:t>
      </w:r>
    </w:p>
    <w:p w:rsidR="003B54E3" w:rsidRDefault="00CA5708" w:rsidP="003B54E3">
      <w:pPr>
        <w:pStyle w:val="a5"/>
        <w:jc w:val="both"/>
        <w:rPr>
          <w:sz w:val="28"/>
          <w:szCs w:val="28"/>
        </w:rPr>
      </w:pPr>
      <w:r w:rsidRPr="003B54E3">
        <w:rPr>
          <w:sz w:val="28"/>
          <w:szCs w:val="28"/>
        </w:rPr>
        <w:t>1.3. Внутренний финансовый аудит осуществляется в целях:</w:t>
      </w:r>
    </w:p>
    <w:p w:rsidR="00CA5708" w:rsidRP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 xml:space="preserve">а) оценки надежности внутреннего процесса </w:t>
      </w:r>
      <w:r w:rsidR="00451E7E" w:rsidRPr="003B54E3">
        <w:rPr>
          <w:sz w:val="28"/>
          <w:szCs w:val="28"/>
        </w:rPr>
        <w:t>Администрации</w:t>
      </w:r>
      <w:r w:rsidRPr="003B54E3">
        <w:rPr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иподготовки предложений об организации внутреннего финансового контроля;</w:t>
      </w:r>
    </w:p>
    <w:p w:rsidR="003B54E3" w:rsidRDefault="00CA5708" w:rsidP="003B54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</w:t>
      </w:r>
      <w:r w:rsidRPr="003B54E3">
        <w:rPr>
          <w:spacing w:val="1"/>
          <w:sz w:val="28"/>
          <w:szCs w:val="28"/>
        </w:rPr>
        <w:lastRenderedPageBreak/>
        <w:t xml:space="preserve">отчетности, установленной Министерством финансов Российской Федерации, а также правовыми актами </w:t>
      </w:r>
      <w:r w:rsidR="007F19F6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>, принятыми в соответствии с пунктом 5 статьи 264.1 </w:t>
      </w:r>
      <w:hyperlink r:id="rId4" w:history="1">
        <w:r w:rsidRPr="003B54E3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Pr="003B54E3">
        <w:rPr>
          <w:spacing w:val="1"/>
          <w:sz w:val="28"/>
          <w:szCs w:val="28"/>
        </w:rPr>
        <w:t>;</w:t>
      </w:r>
    </w:p>
    <w:p w:rsidR="003B54E3" w:rsidRDefault="00CA5708" w:rsidP="003B54E3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>в) повышения качества финансового менеджмента.</w:t>
      </w:r>
    </w:p>
    <w:p w:rsidR="00CA5708" w:rsidRPr="003B54E3" w:rsidRDefault="00CA5708" w:rsidP="003B54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1.4. Внутренний финансовый аудит в </w:t>
      </w:r>
      <w:r w:rsidR="007F19F6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 xml:space="preserve"> осуществляется </w:t>
      </w:r>
      <w:r w:rsidR="007F19F6" w:rsidRPr="003B54E3">
        <w:rPr>
          <w:spacing w:val="1"/>
          <w:sz w:val="28"/>
          <w:szCs w:val="28"/>
        </w:rPr>
        <w:t>сектором экономики и финансов</w:t>
      </w:r>
      <w:r w:rsidRPr="003B54E3">
        <w:rPr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 w:rsidRPr="003B54E3">
        <w:rPr>
          <w:spacing w:val="1"/>
          <w:sz w:val="28"/>
          <w:szCs w:val="28"/>
        </w:rPr>
        <w:t>–сектор экономики и финансов</w:t>
      </w:r>
      <w:r w:rsidRPr="003B54E3">
        <w:rPr>
          <w:spacing w:val="1"/>
          <w:sz w:val="28"/>
          <w:szCs w:val="28"/>
        </w:rPr>
        <w:t>, субъект внутреннего финансового аудита), на основе принципа функциональнойнезависимости.</w:t>
      </w:r>
      <w:r w:rsidR="007F19F6" w:rsidRPr="003B54E3">
        <w:rPr>
          <w:spacing w:val="1"/>
          <w:sz w:val="28"/>
          <w:szCs w:val="28"/>
        </w:rPr>
        <w:t xml:space="preserve"> Сектор экономики и финансов </w:t>
      </w:r>
      <w:r w:rsidRPr="003B54E3">
        <w:rPr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 xml:space="preserve"> подчиняется непосредственно </w:t>
      </w:r>
      <w:r w:rsidR="007F19F6" w:rsidRPr="003B54E3">
        <w:rPr>
          <w:spacing w:val="1"/>
          <w:sz w:val="28"/>
          <w:szCs w:val="28"/>
        </w:rPr>
        <w:t>Главе Администрации</w:t>
      </w:r>
      <w:r w:rsidRPr="003B54E3">
        <w:rPr>
          <w:spacing w:val="1"/>
          <w:sz w:val="28"/>
          <w:szCs w:val="28"/>
        </w:rPr>
        <w:t>.</w:t>
      </w:r>
      <w:r w:rsidRPr="003B54E3">
        <w:rPr>
          <w:spacing w:val="1"/>
          <w:sz w:val="28"/>
          <w:szCs w:val="28"/>
        </w:rPr>
        <w:br/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 w:rsidRPr="003B54E3">
        <w:rPr>
          <w:spacing w:val="1"/>
          <w:sz w:val="28"/>
          <w:szCs w:val="28"/>
        </w:rPr>
        <w:t>сектора экономики и финансов</w:t>
      </w:r>
      <w:r w:rsidRPr="003B54E3">
        <w:rPr>
          <w:spacing w:val="1"/>
          <w:sz w:val="28"/>
          <w:szCs w:val="28"/>
        </w:rPr>
        <w:t>, которые: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</w:t>
      </w:r>
      <w:r w:rsidRPr="00962D67">
        <w:rPr>
          <w:spacing w:val="1"/>
          <w:sz w:val="28"/>
          <w:szCs w:val="28"/>
        </w:rPr>
        <w:t>в том числе подготовить заключение, отразив в нем результаты проведения аудиторского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не имеют конфликта интересов.</w:t>
      </w:r>
    </w:p>
    <w:p w:rsidR="007F19F6" w:rsidRPr="00962D67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</w:p>
    <w:p w:rsidR="00CA5708" w:rsidRPr="00962D67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b/>
          <w:spacing w:val="1"/>
          <w:sz w:val="28"/>
          <w:szCs w:val="28"/>
        </w:rPr>
        <w:br/>
      </w:r>
      <w:r w:rsidRPr="00962D67">
        <w:rPr>
          <w:spacing w:val="1"/>
          <w:sz w:val="28"/>
          <w:szCs w:val="28"/>
        </w:rPr>
        <w:t>2.1. Термины и их определения, используемые в настоящем Положении, имеют то же значение, что и в </w:t>
      </w:r>
      <w:hyperlink r:id="rId5" w:history="1">
        <w:r w:rsidRPr="00962D67">
          <w:rPr>
            <w:rStyle w:val="a4"/>
            <w:color w:val="auto"/>
            <w:spacing w:val="1"/>
            <w:sz w:val="28"/>
            <w:szCs w:val="28"/>
          </w:rPr>
          <w:t>Бюджетном кодексе Российской Федерации</w:t>
        </w:r>
      </w:hyperlink>
      <w:r w:rsidRPr="00962D67">
        <w:rPr>
          <w:spacing w:val="1"/>
          <w:sz w:val="28"/>
          <w:szCs w:val="28"/>
        </w:rPr>
        <w:t xml:space="preserve">, </w:t>
      </w:r>
      <w:r w:rsidR="007F19F6" w:rsidRPr="00962D67">
        <w:rPr>
          <w:spacing w:val="1"/>
          <w:sz w:val="28"/>
          <w:szCs w:val="28"/>
        </w:rPr>
        <w:t>областных</w:t>
      </w:r>
      <w:r w:rsidRPr="00962D67">
        <w:rPr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Р</w:t>
      </w:r>
      <w:r w:rsidR="007F19F6" w:rsidRPr="00962D67">
        <w:rPr>
          <w:spacing w:val="1"/>
          <w:sz w:val="28"/>
          <w:szCs w:val="28"/>
        </w:rPr>
        <w:t>остовской области</w:t>
      </w:r>
      <w:r w:rsidRPr="00962D67">
        <w:rPr>
          <w:spacing w:val="1"/>
          <w:sz w:val="28"/>
          <w:szCs w:val="28"/>
        </w:rPr>
        <w:t xml:space="preserve">, и правовых актах </w:t>
      </w:r>
      <w:r w:rsidR="007F19F6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, регламентирующих осуществление внутреннего финансового аудита.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Бюджетные процедуры - процедуры </w:t>
      </w:r>
      <w:r w:rsidR="007F19F6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6" w:history="1">
        <w:r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Pr="00962D67">
        <w:rPr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 w:rsidRPr="00962D67">
        <w:rPr>
          <w:spacing w:val="1"/>
          <w:sz w:val="28"/>
          <w:szCs w:val="28"/>
        </w:rPr>
        <w:t>ого</w:t>
      </w:r>
      <w:r w:rsidRPr="00962D67">
        <w:rPr>
          <w:spacing w:val="1"/>
          <w:sz w:val="28"/>
          <w:szCs w:val="28"/>
        </w:rPr>
        <w:t xml:space="preserve"> подразделени</w:t>
      </w:r>
      <w:r w:rsidR="007F19F6" w:rsidRPr="00962D67">
        <w:rPr>
          <w:spacing w:val="1"/>
          <w:sz w:val="28"/>
          <w:szCs w:val="28"/>
        </w:rPr>
        <w:t>яАдминистрации</w:t>
      </w:r>
      <w:r w:rsidRPr="00962D67">
        <w:rPr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8272A0" w:rsidRDefault="00CA5708" w:rsidP="008272A0">
      <w:pPr>
        <w:pStyle w:val="a5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формированиювыводов, предложений и рекомендаций.</w:t>
      </w:r>
    </w:p>
    <w:p w:rsidR="008272A0" w:rsidRPr="008272A0" w:rsidRDefault="008272A0" w:rsidP="008272A0">
      <w:pPr>
        <w:pStyle w:val="a5"/>
        <w:jc w:val="both"/>
        <w:rPr>
          <w:sz w:val="28"/>
          <w:szCs w:val="28"/>
        </w:rPr>
      </w:pPr>
      <w:r w:rsidRPr="008272A0">
        <w:rPr>
          <w:sz w:val="28"/>
          <w:szCs w:val="28"/>
        </w:rPr>
        <w:tab/>
        <w:t>Аудиторские доказательства</w:t>
      </w:r>
      <w:r w:rsidRPr="008272A0">
        <w:rPr>
          <w:sz w:val="28"/>
          <w:szCs w:val="28"/>
        </w:rPr>
        <w:tab/>
        <w:t>- документы и фактические данные, информация, отраженные в рабочей документации аудиторского мероприятия и используемые для формирования выводов, включая выводы о выявленных нарушениях и</w:t>
      </w:r>
      <w:r w:rsidRPr="008272A0">
        <w:rPr>
          <w:sz w:val="28"/>
          <w:szCs w:val="28"/>
        </w:rPr>
        <w:tab/>
        <w:t>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8272A0" w:rsidRPr="008272A0" w:rsidRDefault="008272A0" w:rsidP="008272A0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Программа аудиторского мероприятия - документ, содержащий основание и сроки проведения, цели и задачи аудиторского мероприятия, методы внутреннего финансового аудита, которые будут применены при проведении аудиторского ме</w:t>
      </w:r>
      <w:r w:rsidR="001A7267">
        <w:rPr>
          <w:sz w:val="28"/>
          <w:szCs w:val="28"/>
        </w:rPr>
        <w:t>роприятия, наименование объект</w:t>
      </w:r>
      <w:proofErr w:type="gramStart"/>
      <w:r w:rsidR="001A7267">
        <w:rPr>
          <w:sz w:val="28"/>
          <w:szCs w:val="28"/>
        </w:rPr>
        <w:t>а</w:t>
      </w:r>
      <w:r w:rsidRPr="008272A0">
        <w:rPr>
          <w:sz w:val="28"/>
          <w:szCs w:val="28"/>
        </w:rPr>
        <w:t>(</w:t>
      </w:r>
      <w:proofErr w:type="spellStart"/>
      <w:proofErr w:type="gramEnd"/>
      <w:r w:rsidRPr="008272A0">
        <w:rPr>
          <w:sz w:val="28"/>
          <w:szCs w:val="28"/>
        </w:rPr>
        <w:t>ов</w:t>
      </w:r>
      <w:proofErr w:type="spellEnd"/>
      <w:r w:rsidRPr="008272A0">
        <w:rPr>
          <w:sz w:val="28"/>
          <w:szCs w:val="28"/>
        </w:rPr>
        <w:t>) внутреннего финансового аудита и перечень вопросов, подлежащих изучению в ходе проведения аудиторского мероприятия, методы внутреннего финансового аудита, которые будут применены при проведении аудиторского мероприятия, а также сведения о руководителе и членах аудиторской группы или об уполномоченном должностном лице.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Внутренний финансовый контроль - внутренний процесс </w:t>
      </w:r>
      <w:r w:rsidR="007213DD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</w:t>
      </w:r>
      <w:r w:rsidRPr="00962D67">
        <w:rPr>
          <w:spacing w:val="1"/>
          <w:sz w:val="28"/>
          <w:szCs w:val="28"/>
        </w:rPr>
        <w:lastRenderedPageBreak/>
        <w:t>данных, используемых для их совершения, либо выявления и устранения нарушений и (или) недостатков, в том числе их причин и условий.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741B19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, определяемое в соответствии с порядком проведения мониторинга качества финансового менеджмента, предусмотренным пунктом 6 статьи 160.2-1 </w:t>
      </w:r>
      <w:hyperlink r:id="rId7" w:history="1">
        <w:r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Pr="00962D67">
        <w:rPr>
          <w:spacing w:val="1"/>
          <w:sz w:val="28"/>
          <w:szCs w:val="28"/>
        </w:rPr>
        <w:t>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Заключение - подписанный начальником </w:t>
      </w:r>
      <w:r w:rsidR="00741B19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741B19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значимость (уровень) бюджетного риска;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владельцы бюджетного риска;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</w:t>
      </w:r>
      <w:r w:rsidRPr="00962D67">
        <w:rPr>
          <w:spacing w:val="1"/>
          <w:sz w:val="28"/>
          <w:szCs w:val="28"/>
        </w:rPr>
        <w:lastRenderedPageBreak/>
        <w:t>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8" w:history="1">
        <w:r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Pr="00962D67">
        <w:rPr>
          <w:spacing w:val="1"/>
          <w:sz w:val="28"/>
          <w:szCs w:val="28"/>
        </w:rPr>
        <w:t>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2.3. Деятельность </w:t>
      </w:r>
      <w:r w:rsidR="00741B19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="00741B19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="00741B19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BF16F7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>формирование предложений и рекомендаций по организации и применению контрольных действий.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2.5.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 w:rsidR="00BF16F7" w:rsidRPr="00962D67">
        <w:rPr>
          <w:spacing w:val="1"/>
          <w:sz w:val="28"/>
          <w:szCs w:val="28"/>
        </w:rPr>
        <w:t>Администрации,</w:t>
      </w:r>
      <w:r w:rsidRPr="00962D67">
        <w:rPr>
          <w:spacing w:val="1"/>
          <w:sz w:val="28"/>
          <w:szCs w:val="28"/>
        </w:rPr>
        <w:t xml:space="preserve"> принятыми в соответствии с пунктом 5 статьи 264.1 </w:t>
      </w:r>
      <w:hyperlink r:id="rId9" w:history="1">
        <w:r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Pr="00962D67">
        <w:rPr>
          <w:spacing w:val="1"/>
          <w:sz w:val="28"/>
          <w:szCs w:val="28"/>
        </w:rPr>
        <w:t xml:space="preserve">, деятельность </w:t>
      </w:r>
      <w:r w:rsidR="00BF16F7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должна быть направлена на решение следующих задач: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формирование суждения </w:t>
      </w:r>
      <w:r w:rsidR="00BF16F7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0" w:history="1">
        <w:r w:rsidRPr="00962D6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Pr="00962D67">
        <w:rPr>
          <w:spacing w:val="1"/>
          <w:sz w:val="28"/>
          <w:szCs w:val="28"/>
        </w:rPr>
        <w:t xml:space="preserve">, а также соблюдения </w:t>
      </w:r>
      <w:r w:rsidR="00BF16F7" w:rsidRPr="00962D67">
        <w:rPr>
          <w:spacing w:val="1"/>
          <w:sz w:val="28"/>
          <w:szCs w:val="28"/>
        </w:rPr>
        <w:t>Администрацией</w:t>
      </w:r>
      <w:r w:rsidRPr="00962D67">
        <w:rPr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 w:rsidR="00BF16F7" w:rsidRPr="00962D67">
        <w:rPr>
          <w:spacing w:val="1"/>
          <w:sz w:val="28"/>
          <w:szCs w:val="28"/>
        </w:rPr>
        <w:t>экономики и финансов</w:t>
      </w:r>
      <w:r w:rsidRPr="00962D67">
        <w:rPr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оценка исполнения бюджетных полномочий </w:t>
      </w:r>
      <w:r w:rsidR="00BF16F7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 w:rsidR="00BF16F7" w:rsidRPr="00962D67">
        <w:rPr>
          <w:spacing w:val="1"/>
          <w:sz w:val="28"/>
          <w:szCs w:val="28"/>
        </w:rPr>
        <w:t>Администрацией</w:t>
      </w:r>
      <w:r w:rsidRPr="00962D67">
        <w:rPr>
          <w:spacing w:val="1"/>
          <w:sz w:val="28"/>
          <w:szCs w:val="28"/>
        </w:rPr>
        <w:t xml:space="preserve">, в том числе путем формирования </w:t>
      </w:r>
      <w:r w:rsidR="00BF16F7" w:rsidRPr="00962D67">
        <w:rPr>
          <w:spacing w:val="1"/>
          <w:sz w:val="28"/>
          <w:szCs w:val="28"/>
        </w:rPr>
        <w:t>сектором экономики и финансов</w:t>
      </w:r>
      <w:r w:rsidRPr="00962D67">
        <w:rPr>
          <w:spacing w:val="1"/>
          <w:sz w:val="28"/>
          <w:szCs w:val="28"/>
        </w:rPr>
        <w:t xml:space="preserve"> суждения о: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качестве обоснований изменений в сводную бюджетную роспись, бюджетную роспись;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соответствии объемов осуществленных кассовых расходов прогнозным показателям кассового планирования;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уровне достижения значений показателей результата выполнения мероприятий (при наличии);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1" w:history="1">
        <w:r w:rsidRPr="00962D67">
          <w:rPr>
            <w:rStyle w:val="a4"/>
            <w:color w:val="auto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962D67">
        <w:rPr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равномерности принятия и исполнения обязательств по </w:t>
      </w:r>
      <w:r w:rsidR="00BF16F7" w:rsidRPr="00962D67">
        <w:rPr>
          <w:spacing w:val="1"/>
          <w:sz w:val="28"/>
          <w:szCs w:val="28"/>
        </w:rPr>
        <w:t>муниципальным</w:t>
      </w:r>
      <w:r w:rsidRPr="00962D67">
        <w:rPr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наличии, объеме и структуре дебиторской и кредиторской задолженности, в том числе просроченной.</w:t>
      </w:r>
    </w:p>
    <w:p w:rsidR="008272A0" w:rsidRPr="00962D67" w:rsidRDefault="008272A0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CA5708" w:rsidRPr="00962D6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3. Права и обязанности должностных лиц при осуществлении внутреннего финансового аудита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  <w:t xml:space="preserve">3.1. Должностные лица (работники)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при подготовке к проведению и проведении аудиторских мероприятий имеют право: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 w:rsidR="004A4C12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="004A4C12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8272A0" w:rsidRDefault="00CA5708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осуществлять иные права, определенные </w:t>
      </w:r>
      <w:hyperlink r:id="rId12" w:history="1">
        <w:r w:rsidRPr="00962D6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Pr="00962D67">
        <w:rPr>
          <w:spacing w:val="1"/>
          <w:sz w:val="28"/>
          <w:szCs w:val="28"/>
        </w:rPr>
        <w:t> (далее - права)</w:t>
      </w:r>
      <w:r w:rsidR="008272A0">
        <w:rPr>
          <w:spacing w:val="1"/>
          <w:sz w:val="28"/>
          <w:szCs w:val="28"/>
        </w:rPr>
        <w:t>.</w:t>
      </w:r>
    </w:p>
    <w:p w:rsidR="00CA5708" w:rsidRPr="00962D67" w:rsidRDefault="008272A0" w:rsidP="008272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3.2. Начальник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 w:rsidR="004A4C12" w:rsidRPr="00962D67">
        <w:rPr>
          <w:spacing w:val="1"/>
          <w:sz w:val="28"/>
          <w:szCs w:val="28"/>
        </w:rPr>
        <w:t xml:space="preserve">сектора экономики и финансов </w:t>
      </w:r>
      <w:r w:rsidRPr="00962D67">
        <w:rPr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подготавливать и направлять </w:t>
      </w:r>
      <w:r w:rsidR="004A4C12" w:rsidRPr="00962D67">
        <w:rPr>
          <w:spacing w:val="1"/>
          <w:sz w:val="28"/>
          <w:szCs w:val="28"/>
        </w:rPr>
        <w:t>Главе Администрации</w:t>
      </w:r>
      <w:r w:rsidRPr="00962D67">
        <w:rPr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8272A0" w:rsidRDefault="00CA5708" w:rsidP="008272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 w:rsidR="004A4C12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процедуры;осуществлять иные права.</w:t>
      </w:r>
    </w:p>
    <w:p w:rsidR="00CA5708" w:rsidRPr="00962D67" w:rsidRDefault="00CA5708" w:rsidP="008272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3.3. Должностные лица (работники)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обязаны: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 w:rsidR="004A4C12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>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осуществлять иные обязанности, определенные </w:t>
      </w:r>
      <w:hyperlink r:id="rId13" w:history="1">
        <w:r w:rsidRPr="00962D6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Pr="00962D67">
        <w:rPr>
          <w:spacing w:val="1"/>
          <w:sz w:val="28"/>
          <w:szCs w:val="28"/>
        </w:rPr>
        <w:t> (далее - обязанности).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3.4. Руководитель аудиторской группы, помимо исполнения указанных в пункте 3.3 настоящего Положения обязанностей, обязан: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>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обеспечивать подготовку заключения;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направлять субъектам бюджетных процедур, являющимся </w:t>
      </w:r>
      <w:r w:rsidR="004A4C12" w:rsidRPr="00962D67">
        <w:rPr>
          <w:spacing w:val="1"/>
          <w:sz w:val="28"/>
          <w:szCs w:val="28"/>
        </w:rPr>
        <w:t>работникамиАдминистрации</w:t>
      </w:r>
      <w:r w:rsidRPr="00962D67">
        <w:rPr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</w:t>
      </w:r>
      <w:r w:rsidR="004842C4" w:rsidRPr="00962D67">
        <w:rPr>
          <w:spacing w:val="1"/>
          <w:sz w:val="28"/>
          <w:szCs w:val="28"/>
        </w:rPr>
        <w:t>должностными лицами (</w:t>
      </w:r>
      <w:r w:rsidR="004A4C12" w:rsidRPr="00962D67">
        <w:rPr>
          <w:spacing w:val="1"/>
          <w:sz w:val="28"/>
          <w:szCs w:val="28"/>
        </w:rPr>
        <w:t>работниками</w:t>
      </w:r>
      <w:r w:rsidR="004842C4" w:rsidRPr="00962D67">
        <w:rPr>
          <w:spacing w:val="1"/>
          <w:sz w:val="28"/>
          <w:szCs w:val="28"/>
        </w:rPr>
        <w:t xml:space="preserve">) </w:t>
      </w:r>
      <w:r w:rsidR="004A4C12" w:rsidRPr="00962D67">
        <w:rPr>
          <w:spacing w:val="1"/>
          <w:sz w:val="28"/>
          <w:szCs w:val="28"/>
        </w:rPr>
        <w:t xml:space="preserve"> Администрации</w:t>
      </w:r>
      <w:r w:rsidRPr="00962D67">
        <w:rPr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осуществлять иные обязанности.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3.5. Начальник </w:t>
      </w:r>
      <w:r w:rsidR="004A4C12" w:rsidRPr="00962D67">
        <w:rPr>
          <w:spacing w:val="1"/>
          <w:sz w:val="28"/>
          <w:szCs w:val="28"/>
        </w:rPr>
        <w:t>сектор экономики и финансов</w:t>
      </w:r>
      <w:r w:rsidRPr="00962D67">
        <w:rPr>
          <w:spacing w:val="1"/>
          <w:sz w:val="28"/>
          <w:szCs w:val="28"/>
        </w:rPr>
        <w:t>, помимо исполнения указанных в пунктах 3.3 и 3.4 настоящего Положения обязанностей, обязан: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представлять на утверждение </w:t>
      </w:r>
      <w:r w:rsidR="004A4C12" w:rsidRPr="00962D67">
        <w:rPr>
          <w:spacing w:val="1"/>
          <w:sz w:val="28"/>
          <w:szCs w:val="28"/>
        </w:rPr>
        <w:t>Главе Администрации</w:t>
      </w:r>
      <w:r w:rsidRPr="00962D67">
        <w:rPr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рассматривать письменные возражения и предложения субъектов бюджетных процедур, являющихся</w:t>
      </w:r>
      <w:r w:rsidR="004842C4" w:rsidRPr="00962D67">
        <w:rPr>
          <w:spacing w:val="1"/>
          <w:sz w:val="28"/>
          <w:szCs w:val="28"/>
        </w:rPr>
        <w:t xml:space="preserve"> должностными лицами (</w:t>
      </w:r>
      <w:r w:rsidR="004A4C12" w:rsidRPr="00962D67">
        <w:rPr>
          <w:spacing w:val="1"/>
          <w:sz w:val="28"/>
          <w:szCs w:val="28"/>
        </w:rPr>
        <w:t>работниками</w:t>
      </w:r>
      <w:r w:rsidR="004842C4" w:rsidRPr="00962D67">
        <w:rPr>
          <w:spacing w:val="1"/>
          <w:sz w:val="28"/>
          <w:szCs w:val="28"/>
        </w:rPr>
        <w:t xml:space="preserve">) </w:t>
      </w:r>
      <w:r w:rsidR="004A4C12" w:rsidRPr="00962D67">
        <w:rPr>
          <w:spacing w:val="1"/>
          <w:sz w:val="28"/>
          <w:szCs w:val="28"/>
        </w:rPr>
        <w:t xml:space="preserve"> Администрации</w:t>
      </w:r>
      <w:r w:rsidRPr="00962D67">
        <w:rPr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="004A4C12" w:rsidRPr="00962D67">
        <w:rPr>
          <w:spacing w:val="1"/>
          <w:sz w:val="28"/>
          <w:szCs w:val="28"/>
        </w:rPr>
        <w:t>Главе Администрации</w:t>
      </w:r>
      <w:r w:rsidRPr="00962D67">
        <w:rPr>
          <w:spacing w:val="1"/>
          <w:sz w:val="28"/>
          <w:szCs w:val="28"/>
        </w:rPr>
        <w:t>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представлять </w:t>
      </w:r>
      <w:r w:rsidR="004A4C12" w:rsidRPr="00962D67">
        <w:rPr>
          <w:spacing w:val="1"/>
          <w:sz w:val="28"/>
          <w:szCs w:val="28"/>
        </w:rPr>
        <w:t>Главе Администрации</w:t>
      </w:r>
      <w:r w:rsidRPr="00962D67">
        <w:rPr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(членов аудиторской группы);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своевременно сообщать </w:t>
      </w:r>
      <w:r w:rsidR="004842C4" w:rsidRPr="00962D67">
        <w:rPr>
          <w:spacing w:val="1"/>
          <w:sz w:val="28"/>
          <w:szCs w:val="28"/>
        </w:rPr>
        <w:t>Главе Администрации</w:t>
      </w:r>
      <w:r w:rsidRPr="00962D67">
        <w:rPr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осуществлять иные обязанности.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3.6. Субъекты бюджетных процедур имеют право: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3.7. Субъекты бюджетных процедур обязаны: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по результатам проведения аудиторских мероприятий реализовывать меры по минимизации (устранению) бюджетных рисков и по организации </w:t>
      </w:r>
      <w:r w:rsidRPr="00962D67">
        <w:rPr>
          <w:spacing w:val="1"/>
          <w:sz w:val="28"/>
          <w:szCs w:val="28"/>
        </w:rPr>
        <w:lastRenderedPageBreak/>
        <w:t>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4842C4" w:rsidRPr="00962D67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CA5708" w:rsidRPr="00962D67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  <w:t>4.1. Планирование внутреннего финансового аудита включает: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планирование деятельности </w:t>
      </w:r>
      <w:r w:rsidR="004842C4" w:rsidRPr="00962D67">
        <w:rPr>
          <w:spacing w:val="1"/>
          <w:sz w:val="28"/>
          <w:szCs w:val="28"/>
        </w:rPr>
        <w:t>сектора экономики и финансов;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8272A0" w:rsidRPr="008272A0" w:rsidRDefault="00CA5708" w:rsidP="008272A0">
      <w:pPr>
        <w:pStyle w:val="a5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4.2.</w:t>
      </w:r>
      <w:r w:rsidR="008272A0" w:rsidRPr="008272A0">
        <w:rPr>
          <w:sz w:val="28"/>
          <w:szCs w:val="28"/>
        </w:rPr>
        <w:tab/>
        <w:t>При формировании данных для составления проекта плана проведения аудиторских мероприятий учитываются: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возможность осуществления внутреннего финансового аудита в соответствии с установленными федеральным стандартом внутреннего финансового аудита «Определения, принципы и задачи внутреннего финансового аудита» принципами внутреннего финансового аудита, в том числе принципом функциональной независимости;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степень обеспе</w:t>
      </w:r>
      <w:r w:rsidR="00833CD6">
        <w:rPr>
          <w:sz w:val="28"/>
          <w:szCs w:val="28"/>
        </w:rPr>
        <w:t xml:space="preserve">ченности ресурсами (временными, трудовыми, </w:t>
      </w:r>
      <w:r w:rsidRPr="008272A0">
        <w:rPr>
          <w:sz w:val="28"/>
          <w:szCs w:val="28"/>
        </w:rPr>
        <w:t>материальными, финансовыми и иными ресурсами, которые способны оказать влияние на качество осуществления внутреннего финансового аудита);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возможность</w:t>
      </w:r>
      <w:r w:rsidRPr="008272A0">
        <w:rPr>
          <w:sz w:val="28"/>
          <w:szCs w:val="28"/>
        </w:rPr>
        <w:tab/>
        <w:t>(необходимость) привлечения к проведению аудиторских мероприятий должностных лиц (работников) Администрации и (или) экспертов;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необходимость резервирования времени на осуществление должностными лицами (работниками) сектора экономики и финансов профессионального развития в целях поддержания и повышения уровня квалификации, необходимого для осуществления внутреннего финансового аудита;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решения Главы Администрации о необходимости проведения плановых аудиторских мероприятий;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lastRenderedPageBreak/>
        <w:t>решения Главы Администрации, в том числе принятые по результатам подведения итогов деятельности Администрации за отчетный год и определения целей и задач на текущий год и плановый период, а также взаимосвязанные с организацией (обеспечением выполнения), выполнением бюджетных процедур;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 xml:space="preserve">информация, поступившая </w:t>
      </w:r>
      <w:r w:rsidR="00833CD6">
        <w:rPr>
          <w:sz w:val="28"/>
          <w:szCs w:val="28"/>
        </w:rPr>
        <w:t xml:space="preserve">от </w:t>
      </w:r>
      <w:r w:rsidRPr="008272A0">
        <w:rPr>
          <w:sz w:val="28"/>
          <w:szCs w:val="28"/>
        </w:rPr>
        <w:t>Администрации и указанная в актах, заключениях, представлениях и предписаниях органов государственного финансового контроля, а также информация о типовых нарушениях и (или) недостатках, выявленных органами государственного финансового контроля;</w:t>
      </w:r>
    </w:p>
    <w:p w:rsidR="008272A0" w:rsidRPr="008272A0" w:rsidRDefault="008272A0" w:rsidP="008272A0">
      <w:pPr>
        <w:pStyle w:val="a5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информация, содержащаяся в реестре бюджетных рисков, в том числе о значимых бюджетных рисках;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информация о надежности осуществляемого в Администрации внутреннего финансового контроля;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информация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финансового контроля;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 xml:space="preserve">результаты мониторинга качества финансового менеджмента, проведенного в отношении Администрации, в том числе </w:t>
      </w:r>
      <w:proofErr w:type="gramStart"/>
      <w:r w:rsidRPr="008272A0">
        <w:rPr>
          <w:sz w:val="28"/>
          <w:szCs w:val="28"/>
        </w:rPr>
        <w:t>достижение</w:t>
      </w:r>
      <w:proofErr w:type="gramEnd"/>
      <w:r w:rsidRPr="008272A0">
        <w:rPr>
          <w:sz w:val="28"/>
          <w:szCs w:val="28"/>
        </w:rPr>
        <w:t xml:space="preserve"> Администрацией значений, включая целевые значения, показателей качества финансового менеджмента (далее - значения показателей качества финансового менеджмента), определенных в соответствии с порядком проведения мониторинга качества финансового менеджмента, предусмотренным </w:t>
      </w:r>
      <w:r w:rsidRPr="00D05439">
        <w:rPr>
          <w:sz w:val="28"/>
          <w:szCs w:val="28"/>
          <w:u w:val="single"/>
        </w:rPr>
        <w:t>пунктом 6 статьи 160</w:t>
      </w:r>
      <w:r w:rsidRPr="00D05439">
        <w:rPr>
          <w:sz w:val="28"/>
          <w:szCs w:val="28"/>
          <w:u w:val="single"/>
        </w:rPr>
        <w:tab/>
      </w:r>
      <w:r w:rsidRPr="001A7267">
        <w:rPr>
          <w:sz w:val="28"/>
          <w:szCs w:val="28"/>
          <w:u w:val="single"/>
          <w:vertAlign w:val="superscript"/>
        </w:rPr>
        <w:t>2-1</w:t>
      </w:r>
      <w:r w:rsidRPr="00D05439">
        <w:rPr>
          <w:sz w:val="28"/>
          <w:szCs w:val="28"/>
          <w:u w:val="single"/>
        </w:rPr>
        <w:t xml:space="preserve"> Бюджетного кодекса Российской Федерации</w:t>
      </w:r>
      <w:r w:rsidRPr="008272A0">
        <w:rPr>
          <w:sz w:val="28"/>
          <w:szCs w:val="28"/>
        </w:rPr>
        <w:t>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результаты ранее проведенных аудиторских мероприятий, отраженных в заключениях;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 xml:space="preserve">результаты мониторинга реализации мер по минимизации (устранению)бюджетных рисков, </w:t>
      </w:r>
      <w:r w:rsidR="00833CD6">
        <w:rPr>
          <w:sz w:val="28"/>
          <w:szCs w:val="28"/>
        </w:rPr>
        <w:t xml:space="preserve">проводимого должностными лицами </w:t>
      </w:r>
      <w:r w:rsidRPr="008272A0">
        <w:rPr>
          <w:sz w:val="28"/>
          <w:szCs w:val="28"/>
        </w:rPr>
        <w:t>(работниками)контрольно-ревизионного управления в со</w:t>
      </w:r>
      <w:r w:rsidR="00833CD6">
        <w:rPr>
          <w:sz w:val="28"/>
          <w:szCs w:val="28"/>
        </w:rPr>
        <w:t>ответствии с пунктами</w:t>
      </w:r>
      <w:r w:rsidR="00833CD6">
        <w:rPr>
          <w:sz w:val="28"/>
          <w:szCs w:val="28"/>
        </w:rPr>
        <w:tab/>
        <w:t xml:space="preserve">5.19-5.21 </w:t>
      </w:r>
      <w:r w:rsidRPr="008272A0">
        <w:rPr>
          <w:sz w:val="28"/>
          <w:szCs w:val="28"/>
        </w:rPr>
        <w:t>Положения;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информация, отраженная в годовой отчетности о результатах деятельности сектора экономики и финансов;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предложения должностных лиц (работников) Администрации, о необходимости проведения плановых аудиторских мероприятий;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информация субъектов бюджетных процедур о выявленных при совершении контрольных действий нарушениях и (или) недостатках;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 xml:space="preserve">информация о выявленных бюджетных рисках, но не включенных ранее в реестр бюджетных рисков, в том числе о причинах и возможных последствиях реализации этих бюджетных рисков, а также значимых бюджетных рисках, остающихся после реализации мер по минимизации </w:t>
      </w:r>
      <w:r w:rsidRPr="008272A0">
        <w:rPr>
          <w:sz w:val="28"/>
          <w:szCs w:val="28"/>
        </w:rPr>
        <w:lastRenderedPageBreak/>
        <w:t>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наличие (отсутствие) изменений в деятельности Администрации, в том числе в его организационной структуре (например, изменение типа учреждения, реорганизац</w:t>
      </w:r>
      <w:r w:rsidR="00833CD6">
        <w:rPr>
          <w:sz w:val="28"/>
          <w:szCs w:val="28"/>
        </w:rPr>
        <w:t xml:space="preserve">ия юридического лица (слияние, </w:t>
      </w:r>
      <w:r w:rsidRPr="008272A0">
        <w:rPr>
          <w:sz w:val="28"/>
          <w:szCs w:val="28"/>
        </w:rPr>
        <w:t>присоединение, разделение, выделение, преобразование), изменение полномочий</w:t>
      </w:r>
      <w:r w:rsidRPr="008272A0">
        <w:rPr>
          <w:sz w:val="28"/>
          <w:szCs w:val="28"/>
        </w:rPr>
        <w:tab/>
        <w:t>(видов деятельности), создание (ликвидация) обособленных структурных подразделений);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 xml:space="preserve">объем бюджетных полномочий, самостоятельно осуществляемых Администрацией в соответствии со </w:t>
      </w:r>
      <w:r w:rsidRPr="00D05439">
        <w:rPr>
          <w:sz w:val="28"/>
          <w:szCs w:val="28"/>
          <w:u w:val="single"/>
        </w:rPr>
        <w:t>статьями 158, 160</w:t>
      </w:r>
      <w:r w:rsidRPr="00D05439">
        <w:rPr>
          <w:sz w:val="28"/>
          <w:szCs w:val="28"/>
          <w:u w:val="single"/>
          <w:vertAlign w:val="superscript"/>
        </w:rPr>
        <w:t>1</w:t>
      </w:r>
      <w:r w:rsidRPr="00D05439">
        <w:rPr>
          <w:sz w:val="28"/>
          <w:szCs w:val="28"/>
          <w:u w:val="single"/>
        </w:rPr>
        <w:t>, 160</w:t>
      </w:r>
      <w:r w:rsidRPr="00410BA4">
        <w:rPr>
          <w:sz w:val="28"/>
          <w:szCs w:val="28"/>
          <w:u w:val="single"/>
          <w:vertAlign w:val="superscript"/>
        </w:rPr>
        <w:t>2</w:t>
      </w:r>
      <w:r w:rsidRPr="00D05439">
        <w:rPr>
          <w:sz w:val="28"/>
          <w:szCs w:val="28"/>
          <w:u w:val="single"/>
        </w:rPr>
        <w:t xml:space="preserve"> и 162 Бюджетного кодекса Российской Федерации</w:t>
      </w:r>
      <w:r w:rsidRPr="008272A0">
        <w:rPr>
          <w:sz w:val="28"/>
          <w:szCs w:val="28"/>
        </w:rPr>
        <w:t xml:space="preserve"> и принятыми нормативными правовыми актами, регулирующими бюджетные правоотношения;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 xml:space="preserve">передача Администрацией своих отдельных полномочий, в том числе бюджетных полномочий, полномочий муниципального заказчика и полномочий, указанных в пункте </w:t>
      </w:r>
      <w:r w:rsidRPr="00D05439">
        <w:rPr>
          <w:sz w:val="28"/>
          <w:szCs w:val="28"/>
          <w:u w:val="single"/>
        </w:rPr>
        <w:t>6 статьи 264</w:t>
      </w:r>
      <w:r w:rsidRPr="00D05439">
        <w:rPr>
          <w:sz w:val="28"/>
          <w:szCs w:val="28"/>
          <w:u w:val="single"/>
          <w:vertAlign w:val="superscript"/>
        </w:rPr>
        <w:t>1</w:t>
      </w:r>
      <w:r w:rsidRPr="00D05439">
        <w:rPr>
          <w:sz w:val="28"/>
          <w:szCs w:val="28"/>
          <w:u w:val="single"/>
        </w:rPr>
        <w:t xml:space="preserve"> Бюджетного кодекса Российской Федерации</w:t>
      </w:r>
      <w:r w:rsidRPr="008272A0">
        <w:rPr>
          <w:sz w:val="28"/>
          <w:szCs w:val="28"/>
        </w:rPr>
        <w:t>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Администрацией</w:t>
      </w:r>
      <w:r w:rsidRPr="008272A0">
        <w:rPr>
          <w:sz w:val="28"/>
          <w:szCs w:val="28"/>
        </w:rPr>
        <w:tab/>
        <w:t>(за исключением поступлений в бюджет в соответствии с законодательством Российской Федерации о налогах и сборах, законодательством Российской Федерации о таможенном регулировании);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информация об опыте и квалификации субъектов бюджетных процедур, а также информация о кадровых изменениях (например, организационно-штатные мероприятия, изменение организационных или технологических условий труда), которые способны оказать влияние на качество организации</w:t>
      </w:r>
      <w:r w:rsidRPr="008272A0">
        <w:rPr>
          <w:sz w:val="28"/>
          <w:szCs w:val="28"/>
        </w:rPr>
        <w:tab/>
        <w:t>(обеспечения выполнения), выполнения бюджетной процедуры;</w:t>
      </w:r>
    </w:p>
    <w:p w:rsidR="008272A0" w:rsidRPr="008272A0" w:rsidRDefault="008272A0" w:rsidP="00833CD6">
      <w:pPr>
        <w:pStyle w:val="a5"/>
        <w:ind w:firstLine="708"/>
        <w:jc w:val="both"/>
        <w:rPr>
          <w:sz w:val="28"/>
          <w:szCs w:val="28"/>
        </w:rPr>
      </w:pPr>
      <w:r w:rsidRPr="008272A0">
        <w:rPr>
          <w:sz w:val="28"/>
          <w:szCs w:val="28"/>
        </w:rPr>
        <w:t>информация об изменениях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:rsidR="00CA5708" w:rsidRPr="00962D67" w:rsidRDefault="008272A0" w:rsidP="00833CD6">
      <w:pPr>
        <w:pStyle w:val="a5"/>
        <w:ind w:firstLine="708"/>
        <w:jc w:val="both"/>
      </w:pPr>
      <w:r w:rsidRPr="008272A0">
        <w:rPr>
          <w:sz w:val="28"/>
          <w:szCs w:val="28"/>
        </w:rPr>
        <w:t>иная информация, необходимая контрольно-ревизионному управлению для составления проекта плана проведения аудиторских</w:t>
      </w:r>
      <w:r w:rsidRPr="008272A0">
        <w:t xml:space="preserve"> мероприятий.</w:t>
      </w:r>
    </w:p>
    <w:p w:rsidR="00CA5708" w:rsidRPr="00D05439" w:rsidRDefault="00CA5708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4.</w:t>
      </w:r>
      <w:r w:rsidR="00833CD6" w:rsidRPr="00D05439">
        <w:rPr>
          <w:sz w:val="28"/>
          <w:szCs w:val="28"/>
        </w:rPr>
        <w:t>3</w:t>
      </w:r>
      <w:r w:rsidRPr="00D05439">
        <w:rPr>
          <w:sz w:val="28"/>
          <w:szCs w:val="28"/>
        </w:rPr>
        <w:t xml:space="preserve">. В целях формирования и ведения реестра бюджетных рисков </w:t>
      </w:r>
      <w:r w:rsidR="000571BB" w:rsidRPr="00D05439">
        <w:rPr>
          <w:sz w:val="28"/>
          <w:szCs w:val="28"/>
        </w:rPr>
        <w:t>должностные лица (</w:t>
      </w:r>
      <w:r w:rsidR="004842C4" w:rsidRPr="00D05439">
        <w:rPr>
          <w:sz w:val="28"/>
          <w:szCs w:val="28"/>
        </w:rPr>
        <w:t>работники) Администрации</w:t>
      </w:r>
      <w:r w:rsidRPr="00D05439">
        <w:rPr>
          <w:sz w:val="28"/>
          <w:szCs w:val="28"/>
        </w:rPr>
        <w:t xml:space="preserve">, выполняющие внутренние бюджетные процедуры, до </w:t>
      </w:r>
      <w:r w:rsidR="00833CD6" w:rsidRPr="00D05439">
        <w:rPr>
          <w:sz w:val="28"/>
          <w:szCs w:val="28"/>
        </w:rPr>
        <w:t>7</w:t>
      </w:r>
      <w:r w:rsidRPr="00D05439">
        <w:rPr>
          <w:sz w:val="28"/>
          <w:szCs w:val="28"/>
        </w:rPr>
        <w:t xml:space="preserve"> декабря текущего года представляют в </w:t>
      </w:r>
      <w:r w:rsidR="004842C4" w:rsidRPr="00D05439">
        <w:rPr>
          <w:sz w:val="28"/>
          <w:szCs w:val="28"/>
        </w:rPr>
        <w:t>сектор экономики и финансов</w:t>
      </w:r>
      <w:r w:rsidRPr="00D05439">
        <w:rPr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833CD6" w:rsidRPr="00D05439" w:rsidRDefault="00833CD6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4.4 Должностными лицами</w:t>
      </w:r>
      <w:r w:rsidRPr="00D05439">
        <w:rPr>
          <w:sz w:val="28"/>
          <w:szCs w:val="28"/>
        </w:rPr>
        <w:tab/>
        <w:t xml:space="preserve">(работниками) сектора экономики и финансов проводится анализ данных для составления проекта плана проведения аудиторских мероприятий, указанных в пункте 4.2. настоящего Положения, по результатам которого определяются приоритетные в очередном финансовом году темы аудиторских мероприятий, возможные </w:t>
      </w:r>
      <w:r w:rsidRPr="00D05439">
        <w:rPr>
          <w:sz w:val="28"/>
          <w:szCs w:val="28"/>
        </w:rPr>
        <w:lastRenderedPageBreak/>
        <w:t>сроки окончания этих мероприятий и составляется проект плана проведения аудиторских мероприятий.</w:t>
      </w:r>
    </w:p>
    <w:p w:rsidR="00833CD6" w:rsidRPr="00D05439" w:rsidRDefault="00833CD6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4.5.</w:t>
      </w:r>
      <w:r w:rsidRPr="00D05439">
        <w:rPr>
          <w:sz w:val="28"/>
          <w:szCs w:val="28"/>
        </w:rPr>
        <w:tab/>
        <w:t>Проект плана проведения аудиторских мероприятий направляется должностным лицам (работникам) Администрации, в целях 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4.6.</w:t>
      </w:r>
      <w:r w:rsidRPr="00D05439">
        <w:rPr>
          <w:sz w:val="28"/>
          <w:szCs w:val="28"/>
        </w:rPr>
        <w:tab/>
        <w:t>Начальник сектора экономики и финансов: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планирует деятельность сектора экономики и финансов, в том числе рассматривает проект плана проведения аудиторских мероприятий и поступившие предложения должностных лиц (работников) (при наличии);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подписывает план проведения аудиторских мероприятий;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представляет план проведения аудиторских мероприятий на утверждение Главе Администрации.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 4.7 План проведения аудиторских мероприятий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Администрации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r w:rsidRPr="00D05439">
        <w:rPr>
          <w:sz w:val="28"/>
          <w:szCs w:val="28"/>
          <w:u w:val="single"/>
        </w:rPr>
        <w:t>пунктом 5 статьи 264</w:t>
      </w:r>
      <w:r w:rsidRPr="00D05439">
        <w:rPr>
          <w:sz w:val="28"/>
          <w:szCs w:val="28"/>
          <w:u w:val="single"/>
          <w:vertAlign w:val="superscript"/>
        </w:rPr>
        <w:t>1</w:t>
      </w:r>
      <w:r w:rsidRPr="00D05439">
        <w:rPr>
          <w:sz w:val="28"/>
          <w:szCs w:val="28"/>
          <w:u w:val="single"/>
        </w:rPr>
        <w:t xml:space="preserve"> Бюджетного кодекса Российской Федерации</w:t>
      </w:r>
      <w:r w:rsidRPr="00D05439">
        <w:rPr>
          <w:sz w:val="28"/>
          <w:szCs w:val="28"/>
        </w:rPr>
        <w:tab/>
        <w:t>(далее - подтверждение достоверности бюджетной отчетности Администрации), в том числе содержать тему и дату (месяц) окончания аудиторского мероприятия.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4.8 Глава Администрации утверждает план проведения аудиторских мероприятий до начала очередного финансового года согласно приложению № 2 к настоящему Положению.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4.9 План проведения аудиторских мероприятий направляется должностным лицам (работникам) Администрации, в целях их информирования о запланированных аудиторских мероприятиях.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 4.10</w:t>
      </w:r>
      <w:proofErr w:type="gramStart"/>
      <w:r w:rsidRPr="00D05439">
        <w:rPr>
          <w:sz w:val="28"/>
          <w:szCs w:val="28"/>
        </w:rPr>
        <w:t xml:space="preserve"> В</w:t>
      </w:r>
      <w:proofErr w:type="gramEnd"/>
      <w:r w:rsidRPr="00D05439">
        <w:rPr>
          <w:sz w:val="28"/>
          <w:szCs w:val="28"/>
        </w:rPr>
        <w:t xml:space="preserve"> утвержденный план проведения аудиторских мероприятий могут вноситься изменения в случае: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принятия Главой Администрации решения о необходимости внесения изменений в план проведения аудиторских мероприятий;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направления начальником сектора экономики и финансов Главе Администрации предложений о внесении изменений в план проведения аудиторских мероприятий, в том числе по причине невозможности проведения плановых аудиторских мероприятий в связи с: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- наступлением обстоятельств непреодолимой силы; недостаточностью временных и (или) трудовых ресурсов при необходимости проведения внеплановых аудиторских мероприятий;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 - 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Федерации, Администрации, в том числе </w:t>
      </w:r>
      <w:r w:rsidRPr="00D05439">
        <w:rPr>
          <w:sz w:val="28"/>
          <w:szCs w:val="28"/>
        </w:rPr>
        <w:lastRenderedPageBreak/>
        <w:t>регулирующие осуществление операций (действий) по выполнению бюджетных процедур;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- выявлением в ходе подготовки аудиторского мероприятия существенных обстоятельств (необходимость изменения темы и (или) даты (месяца) окончания аудиторского мероприятия);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- реорганизацией, ликвидацией Администрации и (или) субъекта внутреннего финансового аудита.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Изменения в план проведения аудиторских мероприятий утверждаются Главой Администрации.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 4.11 Внеплановое аудиторское мероприятие проводится на основании решения Главы Администрации, которое должно содержать тему и сроки проведения внепланового аудиторского мероприятия.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 4.12</w:t>
      </w:r>
      <w:proofErr w:type="gramStart"/>
      <w:r w:rsidRPr="00D05439">
        <w:rPr>
          <w:sz w:val="28"/>
          <w:szCs w:val="28"/>
        </w:rPr>
        <w:t xml:space="preserve"> В</w:t>
      </w:r>
      <w:proofErr w:type="gramEnd"/>
      <w:r w:rsidRPr="00D05439">
        <w:rPr>
          <w:sz w:val="28"/>
          <w:szCs w:val="28"/>
        </w:rPr>
        <w:t xml:space="preserve"> целях планирования аудиторского мероприятия уполномоченным должностным лицом (работником) сектора экономики и финансов или руководителем аудиторской группы формируется программа аудиторского мероприятия, которая содержит следующую информацию: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 сроки проведения аудиторского мероприятия; цель (цели) и задачи аудиторского мероприятия;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методы внутреннего финансового аудита, которые будут применены при проведении аудиторского мероприятия;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(перечень) объекта</w:t>
      </w:r>
      <w:r w:rsidRPr="00D05439">
        <w:rPr>
          <w:sz w:val="28"/>
          <w:szCs w:val="28"/>
        </w:rPr>
        <w:t>(</w:t>
      </w:r>
      <w:proofErr w:type="spellStart"/>
      <w:r w:rsidRPr="00D05439">
        <w:rPr>
          <w:sz w:val="28"/>
          <w:szCs w:val="28"/>
        </w:rPr>
        <w:t>ов</w:t>
      </w:r>
      <w:proofErr w:type="spellEnd"/>
      <w:r w:rsidRPr="00D05439">
        <w:rPr>
          <w:sz w:val="28"/>
          <w:szCs w:val="28"/>
        </w:rPr>
        <w:t>) внутреннего финансового аудита; перечень вопросов, подлежащих изучению в ходе проведения аудиторского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мероприятия;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сведения об уполномоченном должностном лице или о руководителе и членах аудиторской группы.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   4.13 Сроки проведения аудиторского мероприятия содержат дату начала и дату окончания аудиторского мероприятия.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Дата начала аудиторского мероприятия определяется исходя из: поставленных целей и объема задач аудиторского мероприятия;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перечня вопросов, подлежащих изучению в ходе проведения аудиторского мероприятия;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требования, в соответствии с которым программа аудиторского мероприятия должна быть утверждена до даты начала проведения аудиторского мероприятия.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Датой окончания аудиторского мероприятия является дата подписания заключения.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       4.14 При определении цели (целей) и задач аудиторского мероприятия учитываются: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ab/>
        <w:t xml:space="preserve">- цели осуществления внутреннего финансового аудита, установленные </w:t>
      </w:r>
      <w:r w:rsidRPr="00D05439">
        <w:rPr>
          <w:sz w:val="28"/>
          <w:szCs w:val="28"/>
          <w:u w:val="single"/>
        </w:rPr>
        <w:t>пунктом 2 статьи 160</w:t>
      </w:r>
      <w:r w:rsidRPr="00410BA4">
        <w:rPr>
          <w:sz w:val="28"/>
          <w:szCs w:val="28"/>
          <w:u w:val="single"/>
          <w:vertAlign w:val="superscript"/>
        </w:rPr>
        <w:t xml:space="preserve">2-1 </w:t>
      </w:r>
      <w:r w:rsidRPr="00D05439">
        <w:rPr>
          <w:sz w:val="28"/>
          <w:szCs w:val="28"/>
          <w:u w:val="single"/>
        </w:rPr>
        <w:t>Бюджетного кодекса Российской Федерации</w:t>
      </w:r>
      <w:r w:rsidRPr="00D05439">
        <w:rPr>
          <w:sz w:val="28"/>
          <w:szCs w:val="28"/>
        </w:rPr>
        <w:t>;</w:t>
      </w:r>
    </w:p>
    <w:p w:rsidR="00D05439" w:rsidRPr="00D05439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- задачи внутреннего финансового аудита, определенные п.2.4-2.6. настоящего Положения.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lastRenderedPageBreak/>
        <w:t xml:space="preserve">          4.15 Методы внутреннего финансового аудита, которые будут применены при проведении аудиторского мероприятия, определяются исходя из целей и задач аудиторского мероприятия, результатов оценки бюджетных рисков, степени обеспеченности ресурсами</w:t>
      </w:r>
      <w:r w:rsidRPr="00D05439">
        <w:rPr>
          <w:sz w:val="28"/>
          <w:szCs w:val="28"/>
        </w:rPr>
        <w:tab/>
        <w:t>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мероприятия), а также во взаимосвязи с вопросами, подлежащими изучению в ходе проведения аудиторского мероприятия.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 xml:space="preserve">           4.16 Для достижения целей и решения задач аудиторского мероприятия выбор метода (методов) внутреннего финансового аудита для исследования вопросов, подлежащих изучению в ходе проведения аудиторского мероприятия, основывается на характере исследуемого вопроса и целях его изучения.</w:t>
      </w:r>
    </w:p>
    <w:p w:rsidR="00D05439" w:rsidRPr="00D05439" w:rsidRDefault="00D05439" w:rsidP="00D05439">
      <w:pPr>
        <w:pStyle w:val="a5"/>
        <w:jc w:val="both"/>
        <w:rPr>
          <w:sz w:val="28"/>
          <w:szCs w:val="28"/>
        </w:rPr>
      </w:pPr>
      <w:r w:rsidRPr="00D05439">
        <w:rPr>
          <w:sz w:val="28"/>
          <w:szCs w:val="28"/>
        </w:rPr>
        <w:t>Для изучения одного вопроса могут быть использованы несколько методов внутреннего финансового аудита.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4.17 К методам внутреннего финансового аудита относятся: 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- 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- пересчет, представляющий собой проверку точности арифметических расчетов субъектов бюджетных процедур в документах</w:t>
      </w:r>
      <w:r w:rsidRPr="00410BA4">
        <w:rPr>
          <w:sz w:val="28"/>
          <w:szCs w:val="28"/>
        </w:rPr>
        <w:tab/>
        <w:t>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- 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- 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- 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</w:t>
      </w:r>
      <w:r w:rsidRPr="00410BA4">
        <w:rPr>
          <w:sz w:val="28"/>
          <w:szCs w:val="28"/>
        </w:rPr>
        <w:lastRenderedPageBreak/>
        <w:t>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Используемые методы внутреннего финансового аудита должны обеспечить получение сектором экономики и финансов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 4.18 Наименование</w:t>
      </w:r>
      <w:r w:rsidRPr="00410BA4">
        <w:rPr>
          <w:sz w:val="28"/>
          <w:szCs w:val="28"/>
        </w:rPr>
        <w:tab/>
        <w:t>(перечень) объекта(</w:t>
      </w:r>
      <w:proofErr w:type="spellStart"/>
      <w:r w:rsidRPr="00410BA4">
        <w:rPr>
          <w:sz w:val="28"/>
          <w:szCs w:val="28"/>
        </w:rPr>
        <w:t>ов</w:t>
      </w:r>
      <w:proofErr w:type="spellEnd"/>
      <w:r w:rsidRPr="00410BA4">
        <w:rPr>
          <w:sz w:val="28"/>
          <w:szCs w:val="28"/>
        </w:rPr>
        <w:t>)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 пункте 4.2 настоящего Положения, во взаимосвязи с целью (целями) и задачами аудиторского мероприятия, в том числе исходя из: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информации, содержащейся в реестре бюджетных рисков; информации о значимых остаточных бюджетных рисках;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результатов мониторинга реализации мер по минимизации (устранению) бюджетных рисков, проводимого должностными лицами</w:t>
      </w:r>
      <w:r w:rsidRPr="00410BA4">
        <w:rPr>
          <w:sz w:val="28"/>
          <w:szCs w:val="28"/>
        </w:rPr>
        <w:tab/>
        <w:t>(работниками) сектора экономики и финансов.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4.19</w:t>
      </w:r>
      <w:proofErr w:type="gramStart"/>
      <w:r w:rsidRPr="00410BA4">
        <w:rPr>
          <w:sz w:val="28"/>
          <w:szCs w:val="28"/>
        </w:rPr>
        <w:t xml:space="preserve"> В</w:t>
      </w:r>
      <w:proofErr w:type="gramEnd"/>
      <w:r w:rsidRPr="00410BA4">
        <w:rPr>
          <w:sz w:val="28"/>
          <w:szCs w:val="28"/>
        </w:rPr>
        <w:t xml:space="preserve"> программе аудиторского мероприятия указываются сведения об уполномоченном должностном лице или о руководителе и членах аудиторской группы.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В случае формирования аудиторской группы численность аудиторской группы определяется исходя из цели 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должностных лиц (работников) сектора экономики и финансов.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4.20 Руководитель аудиторской группы подписывает сформированную программу аудиторского мероприятия и представляет ее на утверждение  начальнику сектора экономики и финансов.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Начальник сектора экономики и финансов утверждает программу аудиторского мероприятия в срок не позднее 5 рабочих дней до даты начала проведения аудиторского мероприятия.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</w:t>
      </w:r>
      <w:r w:rsidRPr="00410BA4">
        <w:rPr>
          <w:sz w:val="28"/>
          <w:szCs w:val="28"/>
        </w:rPr>
        <w:tab/>
        <w:t>(уровня) бюджетных рисков, в том числе на основании полученной информации об организации (обеспечении выполнения), выполнении бюджетной процедуры, а также подготовить и представить на согласование начальнику предложения по изменению программы аудиторского мероприятия.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lastRenderedPageBreak/>
        <w:t>Изменения в программу аудиторского мероприятия утверждаются начальником сектора экономики и финансов в срок не позднее 5 рабочих дней с даты представления предложений по изменению программы аудиторского мероприятия.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  4.21 Аудиторское мероприятие проводится в соответствии с утвержденной программой аудиторского мероприятия путем выполнения уполномоченным должностным лицом или членами аудиторской группы профессиональных действий 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Уполномоченным должностным лицом или членами аудиторской группы в соответствии с принципами внутреннего финансового аудита, в том числе в соответствии с принципом профессионального скептицизма, при проведении аудиторского мероприятия должны быть собраны обоснованные, надежные и достаточные аудиторские доказательства.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При проведении аудиторского мероприятия может использоваться фото-, видео- и аудиотехника, а также иные виды техники и приборов.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4.22 Аудиторские доказательства представляют собой полученные с использованием методов внутреннего финансового аудита документы и фактические данные,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4.23 Сбор аудиторских доказательств осуществляется путем изучения объектов внутреннего финансового аудита.</w:t>
      </w:r>
    </w:p>
    <w:p w:rsidR="00D05439" w:rsidRPr="00410BA4" w:rsidRDefault="00D05439" w:rsidP="00D05439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Изучение объектов внутреннего финансового аудита может осуществляться сплошным или выборочным способом в зависимости от 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 4.24 Аудиторское мероприятие может быть неоднократно приостановлено: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</w:t>
      </w:r>
      <w:r w:rsidRPr="00410BA4">
        <w:rPr>
          <w:sz w:val="28"/>
          <w:szCs w:val="28"/>
        </w:rPr>
        <w:lastRenderedPageBreak/>
        <w:t>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на период непредставления </w:t>
      </w:r>
      <w:r w:rsidR="00D05439" w:rsidRPr="00410BA4">
        <w:rPr>
          <w:sz w:val="28"/>
          <w:szCs w:val="28"/>
        </w:rPr>
        <w:t>(неполного представления) документов и информации или воспрепятствования проведению аудиторского мероприятия;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на период организации и проведения экспертиз, а также исполнения запросов;</w:t>
      </w:r>
    </w:p>
    <w:p w:rsidR="00D05439" w:rsidRPr="00410BA4" w:rsidRDefault="00A95732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ab/>
        <w:t xml:space="preserve">- </w:t>
      </w:r>
      <w:r w:rsidR="00D05439" w:rsidRPr="00410BA4">
        <w:rPr>
          <w:sz w:val="28"/>
          <w:szCs w:val="28"/>
        </w:rPr>
        <w:t>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4.25 Основаниями продления срока проведения аудиторского мероприятия являются: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либо из иных источников;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4.26 Решение о приостановлении аудиторского мероприятия и (или) о продлении срока проведения аудиторского мероприятия принимается Главой Администрации, при этом изменения в план проведения аудиторских мероприятий не вносятся.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4.27</w:t>
      </w:r>
      <w:proofErr w:type="gramStart"/>
      <w:r w:rsidRPr="00410BA4">
        <w:rPr>
          <w:sz w:val="28"/>
          <w:szCs w:val="28"/>
        </w:rPr>
        <w:t xml:space="preserve"> В</w:t>
      </w:r>
      <w:proofErr w:type="gramEnd"/>
      <w:r w:rsidRPr="00410BA4">
        <w:rPr>
          <w:sz w:val="28"/>
          <w:szCs w:val="28"/>
        </w:rPr>
        <w:t xml:space="preserve"> целях проведения аудиторского мероприятия уполномоченное должностное лицо или члены аудиторской группы формируют рабочую документацию аудиторского мероприятия, уполномоченное должностное 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4.28 По решению начальника сектора экономики и финансов информация о результатах оценки исполнения бюджетных полномочий Администрации,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могут быть отражены в </w:t>
      </w:r>
      <w:r w:rsidRPr="00410BA4">
        <w:rPr>
          <w:sz w:val="28"/>
          <w:szCs w:val="28"/>
        </w:rPr>
        <w:lastRenderedPageBreak/>
        <w:t>ходе проведения аудиторского 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По окончании проведения аудиторского мероприятия начальник сектора экономики и финансов подписывает заключение, осуществляя контроль полноты отражения результатов проведения аудиторского мероприятия, и представляет заключение Главе Администрации.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 4.29 При проведении аудиторского мероприятия формируется рабочая документация аудиторского мероприятия.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Рабочая документация аудиторского мероприятия должна быть достаточной для обеспечения понимания результатов проведения аудиторского мероприятия.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Рабочие документы аудиторского мероприятия могут вестись и храниться в электронном виде и (или) на бумажных носителях, а также должны быть сформированы до окончания аудиторского мероприятия.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4.30 Рабочей документацией аудиторского мероприятия является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копии обращений к экспертам и</w:t>
      </w:r>
      <w:r w:rsidR="00D05439" w:rsidRPr="00410BA4">
        <w:rPr>
          <w:sz w:val="28"/>
          <w:szCs w:val="28"/>
        </w:rPr>
        <w:tab/>
        <w:t>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4.31 Рабочие документы аудиторского м</w:t>
      </w:r>
      <w:r w:rsidR="00A95732" w:rsidRPr="00410BA4">
        <w:rPr>
          <w:sz w:val="28"/>
          <w:szCs w:val="28"/>
        </w:rPr>
        <w:t xml:space="preserve">ероприятия должны подтверждать, </w:t>
      </w:r>
      <w:r w:rsidRPr="00410BA4">
        <w:rPr>
          <w:sz w:val="28"/>
          <w:szCs w:val="28"/>
        </w:rPr>
        <w:t>что: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объекты внутреннего финансового аудита исследованы в соответствии спрограммой этого аудиторского мероприятия;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- </w:t>
      </w:r>
      <w:r w:rsidR="00D05439" w:rsidRPr="00410BA4">
        <w:rPr>
          <w:sz w:val="28"/>
          <w:szCs w:val="28"/>
        </w:rPr>
        <w:t>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4.32 Рабочие документы аудиторского мероприятия должны быть проверены руководителем аудиторской группы.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lastRenderedPageBreak/>
        <w:t>При проверке рабочих документов руководитель аудиторской группы должен убедиться в том, что программа (соответствующий пункт 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мероприятия.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В случае если аудиторское мероприятие проводилось уполномоченным должностным лицом единолично (без формирования аудиторской группы), то рабочие документы аудиторского мероприятия должны быть проверены уполномоченным должностным лицом.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          4.33 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:rsidR="00D05439" w:rsidRPr="00410BA4" w:rsidRDefault="00A95732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ab/>
      </w:r>
      <w:r w:rsidR="00D05439" w:rsidRPr="00410BA4">
        <w:rPr>
          <w:sz w:val="28"/>
          <w:szCs w:val="28"/>
        </w:rPr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</w:p>
    <w:p w:rsidR="00D05439" w:rsidRPr="00410BA4" w:rsidRDefault="00D05439" w:rsidP="00A95732">
      <w:pPr>
        <w:pStyle w:val="a5"/>
        <w:jc w:val="center"/>
        <w:rPr>
          <w:sz w:val="28"/>
          <w:szCs w:val="28"/>
        </w:rPr>
      </w:pPr>
      <w:r w:rsidRPr="00410BA4">
        <w:rPr>
          <w:sz w:val="28"/>
          <w:szCs w:val="28"/>
        </w:rPr>
        <w:t>5.</w:t>
      </w:r>
      <w:r w:rsidRPr="00410BA4">
        <w:rPr>
          <w:sz w:val="28"/>
          <w:szCs w:val="28"/>
        </w:rPr>
        <w:tab/>
        <w:t>Реализация результатов внутреннего финансового аудита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5.1.</w:t>
      </w:r>
      <w:r w:rsidRPr="00410BA4">
        <w:rPr>
          <w:sz w:val="28"/>
          <w:szCs w:val="28"/>
        </w:rPr>
        <w:tab/>
        <w:t>Заключения, содержащие информацию о результатах оценки исполнения бюджетных полномочий Администрации,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отражаются по окончании проведения аудиторского мероприятия в заключении, а также по решению начальника сектора экономики и финансов могут быть отражены в ходе проведения аудиторского 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:rsidR="00A95732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5.2.</w:t>
      </w:r>
      <w:r w:rsidRPr="00410BA4">
        <w:rPr>
          <w:sz w:val="28"/>
          <w:szCs w:val="28"/>
        </w:rPr>
        <w:tab/>
        <w:t xml:space="preserve">Заключение должно содержать следующую информацию: 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а) тему аудиторского мероприятия;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б) описание выявленных нарушений и (или) недостатков (в случае их выявления), а также их причин и условий;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значимых бюджетных рисков остающихся после реализации мер по минимизации</w:t>
      </w:r>
      <w:r w:rsidRPr="00410BA4">
        <w:rPr>
          <w:sz w:val="28"/>
          <w:szCs w:val="28"/>
        </w:rPr>
        <w:tab/>
        <w:t>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г) выводы о достижении цели</w:t>
      </w:r>
      <w:r w:rsidRPr="00410BA4">
        <w:rPr>
          <w:sz w:val="28"/>
          <w:szCs w:val="28"/>
        </w:rPr>
        <w:tab/>
        <w:t>(целей) осуществления внутреннего финансового аудита, установ</w:t>
      </w:r>
      <w:r w:rsidR="00A95732" w:rsidRPr="00410BA4">
        <w:rPr>
          <w:sz w:val="28"/>
          <w:szCs w:val="28"/>
        </w:rPr>
        <w:t>ленной(</w:t>
      </w:r>
      <w:proofErr w:type="spellStart"/>
      <w:r w:rsidR="00A95732" w:rsidRPr="00410BA4">
        <w:rPr>
          <w:sz w:val="28"/>
          <w:szCs w:val="28"/>
        </w:rPr>
        <w:t>ых</w:t>
      </w:r>
      <w:proofErr w:type="spellEnd"/>
      <w:r w:rsidR="00A95732" w:rsidRPr="00410BA4">
        <w:rPr>
          <w:sz w:val="28"/>
          <w:szCs w:val="28"/>
        </w:rPr>
        <w:t xml:space="preserve">) </w:t>
      </w:r>
      <w:r w:rsidR="00A95732" w:rsidRPr="00410BA4">
        <w:rPr>
          <w:sz w:val="28"/>
          <w:szCs w:val="28"/>
          <w:u w:val="single"/>
        </w:rPr>
        <w:t xml:space="preserve">пунктом 2 статьи 160 </w:t>
      </w:r>
      <w:r w:rsidRPr="00410BA4">
        <w:rPr>
          <w:sz w:val="28"/>
          <w:szCs w:val="28"/>
          <w:u w:val="single"/>
          <w:vertAlign w:val="superscript"/>
        </w:rPr>
        <w:t>2-1</w:t>
      </w:r>
      <w:r w:rsidRPr="00410BA4">
        <w:rPr>
          <w:sz w:val="28"/>
          <w:szCs w:val="28"/>
          <w:u w:val="single"/>
        </w:rPr>
        <w:t xml:space="preserve"> Бюджетного кодекса Российской Федерации</w:t>
      </w:r>
      <w:r w:rsidRPr="00410BA4">
        <w:rPr>
          <w:sz w:val="28"/>
          <w:szCs w:val="28"/>
        </w:rPr>
        <w:t xml:space="preserve"> и (или) программой аудиторского мероприятия, включая один или несколько из следующих выводов: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lastRenderedPageBreak/>
        <w:t>д) о степени надежности внутреннего финансового контроля;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е) о достоверности бюджетной отчетности, о качестве исполнения бюджетных полномочий (суждение субъекта внутреннего финансового аудита о достоверности бюджетной отчетности и (или)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 Администрации;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ё) о качестве исполнения бюджетных полномочий Администрации, в том числе о достижении Администрацией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</w:t>
      </w:r>
      <w:r w:rsidR="00A95732" w:rsidRPr="00410BA4">
        <w:rPr>
          <w:sz w:val="28"/>
          <w:szCs w:val="28"/>
        </w:rPr>
        <w:t xml:space="preserve">смотренным </w:t>
      </w:r>
      <w:r w:rsidR="00A95732" w:rsidRPr="00410BA4">
        <w:rPr>
          <w:sz w:val="28"/>
          <w:szCs w:val="28"/>
          <w:u w:val="single"/>
        </w:rPr>
        <w:t>пунктом 7 статьи 160</w:t>
      </w:r>
      <w:r w:rsidRPr="00410BA4">
        <w:rPr>
          <w:sz w:val="28"/>
          <w:szCs w:val="28"/>
          <w:u w:val="single"/>
          <w:vertAlign w:val="superscript"/>
        </w:rPr>
        <w:t xml:space="preserve">2-1 </w:t>
      </w:r>
      <w:r w:rsidRPr="00410BA4">
        <w:rPr>
          <w:sz w:val="28"/>
          <w:szCs w:val="28"/>
          <w:u w:val="single"/>
        </w:rPr>
        <w:t>Бюджетного кодекса Российской Федерации</w:t>
      </w:r>
      <w:r w:rsidRPr="00410BA4">
        <w:rPr>
          <w:sz w:val="28"/>
          <w:szCs w:val="28"/>
        </w:rPr>
        <w:t>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ж)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з) дату подписания заключения;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и) должность, фамилию и инициалы, подпись руководителя аудиторской группы (при наличии);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к) должность, фамилию и инициалы, подпись руководителя субъекта внутреннего финансового аудита.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5.3.</w:t>
      </w:r>
      <w:r w:rsidRPr="00410BA4">
        <w:rPr>
          <w:sz w:val="28"/>
          <w:szCs w:val="28"/>
        </w:rPr>
        <w:tab/>
        <w:t>Выводы, а также предложения и рекомендации, предусмотренные абзаца</w:t>
      </w:r>
      <w:r w:rsidR="00A95732" w:rsidRPr="00410BA4">
        <w:rPr>
          <w:sz w:val="28"/>
          <w:szCs w:val="28"/>
        </w:rPr>
        <w:t xml:space="preserve">ми </w:t>
      </w:r>
      <w:r w:rsidRPr="00410BA4">
        <w:rPr>
          <w:sz w:val="28"/>
          <w:szCs w:val="28"/>
        </w:rPr>
        <w:t>5-8 настоящего Положения, формируются начальником сектора экономики и финансов в целях решения задач внутреннего финансового аудита.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При формировании вышеуказанных выводов следует учитывать, что в рамках одного аудиторского мероприятия может достигаться как одна, так и одновременно несколько целей осуществления внутреннего финансовог</w:t>
      </w:r>
      <w:r w:rsidR="00A95732" w:rsidRPr="00410BA4">
        <w:rPr>
          <w:sz w:val="28"/>
          <w:szCs w:val="28"/>
        </w:rPr>
        <w:t xml:space="preserve">о аудита, установленных </w:t>
      </w:r>
      <w:r w:rsidR="00A95732" w:rsidRPr="00410BA4">
        <w:rPr>
          <w:sz w:val="28"/>
          <w:szCs w:val="28"/>
          <w:u w:val="single"/>
        </w:rPr>
        <w:t xml:space="preserve">пунктом </w:t>
      </w:r>
      <w:r w:rsidRPr="00410BA4">
        <w:rPr>
          <w:sz w:val="28"/>
          <w:szCs w:val="28"/>
          <w:u w:val="single"/>
        </w:rPr>
        <w:t>2 статьи</w:t>
      </w:r>
      <w:r w:rsidRPr="00410BA4">
        <w:rPr>
          <w:sz w:val="28"/>
          <w:szCs w:val="28"/>
          <w:u w:val="single"/>
        </w:rPr>
        <w:tab/>
        <w:t>160</w:t>
      </w:r>
      <w:r w:rsidRPr="00410BA4">
        <w:rPr>
          <w:sz w:val="28"/>
          <w:szCs w:val="28"/>
          <w:u w:val="single"/>
          <w:vertAlign w:val="superscript"/>
        </w:rPr>
        <w:t xml:space="preserve">2-1 </w:t>
      </w:r>
      <w:r w:rsidRPr="00410BA4">
        <w:rPr>
          <w:sz w:val="28"/>
          <w:szCs w:val="28"/>
          <w:u w:val="single"/>
        </w:rPr>
        <w:t>Бюджетного кодекса Российской Федерации</w:t>
      </w:r>
      <w:r w:rsidRPr="00410BA4">
        <w:rPr>
          <w:sz w:val="28"/>
          <w:szCs w:val="28"/>
        </w:rPr>
        <w:t>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5.4.</w:t>
      </w:r>
      <w:r w:rsidRPr="00410BA4">
        <w:rPr>
          <w:sz w:val="28"/>
          <w:szCs w:val="28"/>
        </w:rPr>
        <w:tab/>
        <w:t>В целях обеспечения полноты и достоверности заключения отражаемая в нем информация должна соответствовать следующим требованиям: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указанные в заключении выводы, включая выводы о выявленных нарушениях и (или) недостатках,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указанная в заключении информация должна быть: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точной, что означает отсутствие ошибок, искажений и фактическое описание проведения аудиторского мероприятия;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полной, что означает отражение в заключении всех существенных выводов по результатам проведения аудиторского мероприятия, на основании которых могут быть приняты решения, направленные на повышение качества финансового менеджмента;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lastRenderedPageBreak/>
        <w:t>объективной, что выражается в беспристрастности при подготовке указанной информации;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ясной, что означает логичность и легкость восприятия информации, обеспечение получателей заключения всей существенной и относящейся к делу информацией;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краткой, что выражается</w:t>
      </w:r>
      <w:r w:rsidRPr="00410BA4">
        <w:rPr>
          <w:sz w:val="28"/>
          <w:szCs w:val="28"/>
        </w:rPr>
        <w:tab/>
        <w:t>в указ</w:t>
      </w:r>
      <w:r w:rsidR="00A95732" w:rsidRPr="00410BA4">
        <w:rPr>
          <w:sz w:val="28"/>
          <w:szCs w:val="28"/>
        </w:rPr>
        <w:t xml:space="preserve">ании необходимой информации (по </w:t>
      </w:r>
      <w:r w:rsidRPr="00410BA4">
        <w:rPr>
          <w:sz w:val="28"/>
          <w:szCs w:val="28"/>
        </w:rPr>
        <w:t>рассматриваемому вопросу) и отсутствии ненужных отступлений, избыточной детализации и многословности;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конструктивной, то есть направленной на оказание помощи субъектам бюджетных процедур</w:t>
      </w:r>
      <w:r w:rsidRPr="00410BA4">
        <w:rPr>
          <w:sz w:val="28"/>
          <w:szCs w:val="28"/>
        </w:rPr>
        <w:tab/>
        <w:t>(в случае необходимости) в части разъяснения предлагаемых мер по повышению качества финансового менеджмента, в том числе по минимизации (устранению) бюджетных рисков и по организации внутреннего финансового контроля;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своевременной, что выражается в направлении информации в сроки, позволяющие субъектам бюджетных процедур принять меры по минимизации (устранению) бюджетных рисков, в том числе направленные на предотвращение и (или) устранение нарушений и (или) недостатков;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в заключении, рабочей документации аудиторского мероприятия не допускаются помарки, подчистки и иные исправления, за исключением исправлений, оговоренных и заверенных подписями начальника сектора экономики и финансов, должностных лиц(работников) контрольно-ревизионного управления и (или) лиц, подписывающих указанные документы;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в случае необходимости</w:t>
      </w:r>
      <w:r w:rsidRPr="00410BA4">
        <w:rPr>
          <w:sz w:val="28"/>
          <w:szCs w:val="28"/>
        </w:rPr>
        <w:tab/>
        <w:t>(при наличии возможности) приводится стоимостная оценка выявленных нарушений и</w:t>
      </w:r>
      <w:r w:rsidRPr="00410BA4">
        <w:rPr>
          <w:sz w:val="28"/>
          <w:szCs w:val="28"/>
        </w:rPr>
        <w:tab/>
        <w:t>(или) недостатков, а также возможных последствий реализации выявленных бюджетных рисков.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заключение, содержащее сведения, составляющие государственную, служебную, иную охраняемую законом тайну, оформляются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заключение должно быть составлено на русском языке и иметь сквозную нумерацию страниц.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5.5.</w:t>
      </w:r>
      <w:r w:rsidRPr="00410BA4">
        <w:rPr>
          <w:sz w:val="28"/>
          <w:szCs w:val="28"/>
        </w:rPr>
        <w:tab/>
        <w:t>Должностные лица (работники) сектора экономики и финансов (члены аудиторской группы, уполномоченное должностное лицо (работник) сектора экономики и финансов) принимают участие в подготовке заключения.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Руководитель аудиторской группы обеспечивает подготовку заключения по форме согласно приложению № 3 к настоящему Положению и представляет проект заключения начальнику сектора экономики и финансов.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Начальник сектора экономики и финансов направляет проект заключения должностным лицам (работникам) Администрации, в целях информирования о предварительных результатах аудиторского мероприятия.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5.6.</w:t>
      </w:r>
      <w:r w:rsidRPr="00410BA4">
        <w:rPr>
          <w:sz w:val="28"/>
          <w:szCs w:val="28"/>
        </w:rPr>
        <w:tab/>
        <w:t xml:space="preserve">Начальник сектора экономики и финансов рассматривает проект заключения, письменные возражения и предложения должностных лиц </w:t>
      </w:r>
      <w:r w:rsidRPr="00410BA4">
        <w:rPr>
          <w:sz w:val="28"/>
          <w:szCs w:val="28"/>
        </w:rPr>
        <w:lastRenderedPageBreak/>
        <w:t>Администрации, к проекту заключения (при наличии), осуществляет контроль полноты отражения результатов проведения аудиторского мероприятия, включая соблюдение требований пункта 5.4. настоящего Положения, и при необходимости вносит корректировки в проект заключения.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5.7.</w:t>
      </w:r>
      <w:r w:rsidRPr="00410BA4">
        <w:rPr>
          <w:sz w:val="28"/>
          <w:szCs w:val="28"/>
        </w:rPr>
        <w:tab/>
        <w:t>По окончанию проведения каждого аудиторского мероприятия начальник сектора экономики и финансов подписывает заключение.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Дата подписания заключения является датой окончания аудиторского мероприятия.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5.8.</w:t>
      </w:r>
      <w:r w:rsidRPr="00410BA4">
        <w:rPr>
          <w:sz w:val="28"/>
          <w:szCs w:val="28"/>
        </w:rPr>
        <w:tab/>
        <w:t>Начальник сектора экономики и финансов представляет заключение Главе Администрации.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5.9.</w:t>
      </w:r>
      <w:r w:rsidRPr="00410BA4">
        <w:rPr>
          <w:sz w:val="28"/>
          <w:szCs w:val="28"/>
        </w:rPr>
        <w:tab/>
        <w:t>По решению Главы Администрации к заключению могут быть приложены документы, необходимые для разъяснения действий сектора экономики и финансов 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5.10.</w:t>
      </w:r>
      <w:r w:rsidRPr="00410BA4">
        <w:rPr>
          <w:sz w:val="28"/>
          <w:szCs w:val="28"/>
        </w:rPr>
        <w:tab/>
        <w:t>Руководитель аудиторской группы - начальник сектора экономики и финансов направляет заключение должностным лицам Администрации, в отношении деятельности которых</w:t>
      </w:r>
      <w:r w:rsidRPr="00410BA4">
        <w:rPr>
          <w:sz w:val="28"/>
          <w:szCs w:val="28"/>
        </w:rPr>
        <w:tab/>
        <w:t>(в части организации</w:t>
      </w:r>
      <w:r w:rsidRPr="00410BA4">
        <w:rPr>
          <w:sz w:val="28"/>
          <w:szCs w:val="28"/>
        </w:rPr>
        <w:tab/>
        <w:t>(обеспечения выполнения), выполнения бюджетных процедур) п</w:t>
      </w:r>
      <w:r w:rsidR="00A95732" w:rsidRPr="00410BA4">
        <w:rPr>
          <w:sz w:val="28"/>
          <w:szCs w:val="28"/>
        </w:rPr>
        <w:t xml:space="preserve">олучена информация о выявленных </w:t>
      </w:r>
      <w:r w:rsidRPr="00410BA4">
        <w:rPr>
          <w:sz w:val="28"/>
          <w:szCs w:val="28"/>
        </w:rPr>
        <w:t>(реализованных) бюджетных рисках, о нарушениях и</w:t>
      </w:r>
      <w:r w:rsidRPr="00410BA4">
        <w:rPr>
          <w:sz w:val="28"/>
          <w:szCs w:val="28"/>
        </w:rPr>
        <w:tab/>
        <w:t>(или) недостатках, а также разработаны предложения и рекомендации о повышении качества финансового менеджмента и (или) исходя из цели и задач аудиторского мероприятия.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5.11.</w:t>
      </w:r>
      <w:r w:rsidRPr="00410BA4">
        <w:rPr>
          <w:sz w:val="28"/>
          <w:szCs w:val="28"/>
        </w:rPr>
        <w:tab/>
        <w:t>По решению руководителя аудиторской группы (начальника сектора экономики и финансов) предусмотренного пунктом 5.9 настоящего Положения документы, необходимые для разъяснения результатов аудиторского мероприятия, могут быть направлены субъектам бюджетных процедур, указанным в пункте 5.10 настоящего Положения.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Способ направления и объем этих документов определяются исходя из необходимости разъяснения субъектам бюджетных процедур предлагаемых мер по повышению качества финансового менеджмента.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5.12.</w:t>
      </w:r>
      <w:r w:rsidRPr="00410BA4">
        <w:rPr>
          <w:sz w:val="28"/>
          <w:szCs w:val="28"/>
        </w:rPr>
        <w:tab/>
        <w:t xml:space="preserve">Письменные возражения и </w:t>
      </w:r>
      <w:proofErr w:type="gramStart"/>
      <w:r w:rsidRPr="00410BA4">
        <w:rPr>
          <w:sz w:val="28"/>
          <w:szCs w:val="28"/>
        </w:rPr>
        <w:t>предложения субъектов бюджетных процедур, поступившие по результатам проведенного аудиторского мероприятия и после представления заключения Главе Администрации рассматриваются</w:t>
      </w:r>
      <w:proofErr w:type="gramEnd"/>
      <w:r w:rsidRPr="00410BA4">
        <w:rPr>
          <w:sz w:val="28"/>
          <w:szCs w:val="28"/>
        </w:rPr>
        <w:t xml:space="preserve"> начальником сектора экономики и финансов и, при необходимости, учитываются должностными лицами (работниками) сектора экономики и финансов, в том числе в целях ведения реестра бюджетных рисков.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5.13.</w:t>
      </w:r>
      <w:r w:rsidRPr="00410BA4">
        <w:rPr>
          <w:sz w:val="28"/>
          <w:szCs w:val="28"/>
        </w:rPr>
        <w:tab/>
        <w:t xml:space="preserve">В случае если в подписанном начальником заключении содержится существенная ошибка или искажение, а также если после </w:t>
      </w:r>
      <w:r w:rsidRPr="00410BA4">
        <w:rPr>
          <w:sz w:val="28"/>
          <w:szCs w:val="28"/>
        </w:rPr>
        <w:lastRenderedPageBreak/>
        <w:t>подписания заключения начальником сектора экономики и финансов получил информацию, которая не была доступна на дату окончания аудиторского мероприятия и существенно влияет на выводы, предложения и рекомендации по его результатам, начальник сектора экономики и финансов должен довести исправленную информацию до сведения всех сторон, получивших первоначальный вариант заключения.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5.14.</w:t>
      </w:r>
      <w:r w:rsidRPr="00410BA4">
        <w:rPr>
          <w:sz w:val="28"/>
          <w:szCs w:val="28"/>
        </w:rPr>
        <w:tab/>
        <w:t>Глава Администрации рассматривает заключение и принимает одно или несколько решений, направленных на повышение качества финансового менеджмента, с указанием сроков их выполнения.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Указанные решения утверждаются письменным поручением (в том числе в форме резолюций), поручением, оформляемым протоколом совещания, а также устными указаниями и могут содержать, в частности, следующие решения: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реализации должностными лицами Администрации, выводов, предложений и рекомендаций субъекта внутреннего финансового аудита (полностью или частично);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недостаточной обоснованности аудиторских выводов, предложений и рекомендаций (полностью или частично);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об изменении (актуализации) правовых актов Администрации,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об установлении требований к доведению до должностных лиц (работников) Администрации информации, необходимой для правомерного совершения операций (действий) по выполнению бюджетных процедур;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необходимости уточнения прав доступа пользователе</w:t>
      </w:r>
      <w:r w:rsidR="00A95732" w:rsidRPr="00410BA4">
        <w:rPr>
          <w:sz w:val="28"/>
          <w:szCs w:val="28"/>
        </w:rPr>
        <w:t xml:space="preserve">й (субъектов </w:t>
      </w:r>
      <w:r w:rsidRPr="00410BA4">
        <w:rPr>
          <w:sz w:val="28"/>
          <w:szCs w:val="28"/>
        </w:rPr>
        <w:t>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Администрации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совершенствовании информационного и управленческого взаимодействия между субъектами бюджетных процедур, а также должностными лицами Администрации при организации</w:t>
      </w:r>
      <w:r w:rsidRPr="00410BA4">
        <w:rPr>
          <w:sz w:val="28"/>
          <w:szCs w:val="28"/>
        </w:rPr>
        <w:tab/>
        <w:t>(обеспечении выполнения), выполнении бюджетной процедуры и (или) операций (действий) по выполнению бюджетной процедуры;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lastRenderedPageBreak/>
        <w:t xml:space="preserve">о совершенствовании информационного взаимодействия между Администрацией и юридическими лицами (организациями), которым переданы отдельные полномочия Администрации, в том числе бюджетные полномочия, полномочия муниципального заказчика и полномочия, указанные в </w:t>
      </w:r>
      <w:r w:rsidRPr="00410BA4">
        <w:rPr>
          <w:sz w:val="28"/>
          <w:szCs w:val="28"/>
          <w:u w:val="single"/>
        </w:rPr>
        <w:t>пункте 6 статьи 264</w:t>
      </w:r>
      <w:r w:rsidRPr="00410BA4">
        <w:rPr>
          <w:sz w:val="28"/>
          <w:szCs w:val="28"/>
          <w:u w:val="single"/>
          <w:vertAlign w:val="superscript"/>
        </w:rPr>
        <w:t>1</w:t>
      </w:r>
      <w:r w:rsidRPr="00410BA4">
        <w:rPr>
          <w:sz w:val="28"/>
          <w:szCs w:val="28"/>
          <w:u w:val="single"/>
        </w:rPr>
        <w:t xml:space="preserve"> Бюджетного кодекса Российской Федерации</w:t>
      </w:r>
      <w:r w:rsidRPr="00410BA4">
        <w:rPr>
          <w:sz w:val="28"/>
          <w:szCs w:val="28"/>
        </w:rPr>
        <w:t>;</w:t>
      </w:r>
    </w:p>
    <w:p w:rsidR="00D05439" w:rsidRPr="00410BA4" w:rsidRDefault="00A95732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 xml:space="preserve">об установлении </w:t>
      </w:r>
      <w:r w:rsidR="00D05439" w:rsidRPr="00410BA4">
        <w:rPr>
          <w:sz w:val="28"/>
          <w:szCs w:val="28"/>
        </w:rPr>
        <w:t>(уточнении) в положениях о структурных подразделениях, в должностных регламентах</w:t>
      </w:r>
      <w:r w:rsidR="00D05439" w:rsidRPr="00410BA4">
        <w:rPr>
          <w:sz w:val="28"/>
          <w:szCs w:val="28"/>
        </w:rPr>
        <w:tab/>
        <w:t>(инструкция</w:t>
      </w:r>
      <w:r w:rsidRPr="00410BA4">
        <w:rPr>
          <w:sz w:val="28"/>
          <w:szCs w:val="28"/>
        </w:rPr>
        <w:t>х) должностных лиц (работников) А</w:t>
      </w:r>
      <w:r w:rsidR="00D05439" w:rsidRPr="00410BA4">
        <w:rPr>
          <w:sz w:val="28"/>
          <w:szCs w:val="28"/>
        </w:rPr>
        <w:t>дминистрации обязаннос</w:t>
      </w:r>
      <w:r w:rsidRPr="00410BA4">
        <w:rPr>
          <w:sz w:val="28"/>
          <w:szCs w:val="28"/>
        </w:rPr>
        <w:t xml:space="preserve">тей и полномочий по организации </w:t>
      </w:r>
      <w:r w:rsidR="00D05439" w:rsidRPr="00410BA4">
        <w:rPr>
          <w:sz w:val="28"/>
          <w:szCs w:val="28"/>
        </w:rPr>
        <w:t>(обеспечению выполнения), выполнению бюджетной процедуры и (или) операций (действий) по выполнению бюджетной процедуры;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необходимости устранения конфликта интересов у субъектов бюджетных процедур;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необходимости ведения эффективной кадровой политики в отношении должностных лиц Администрации, включая повышение квалификации субъектов бюджетных процедур;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разработке перечня</w:t>
      </w:r>
      <w:r w:rsidRPr="00410BA4">
        <w:rPr>
          <w:sz w:val="28"/>
          <w:szCs w:val="28"/>
        </w:rPr>
        <w:tab/>
        <w:t>(плана) мероприятий по совершенствованию организации (обеспечения выполнения), выполнения бюджетной процедуры и (или) операций</w:t>
      </w:r>
      <w:r w:rsidRPr="00410BA4">
        <w:rPr>
          <w:sz w:val="28"/>
          <w:szCs w:val="28"/>
        </w:rPr>
        <w:tab/>
        <w:t>(действий) по выполнению бюджетной процедуры с установлением срока их выполнения, а также о выполнении указанных мероприятий;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Администрации;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направлении информации и (или) документов в соответствующий орган муниципального финансового контроля и (или) правоохранительные органы в случае наличия признаков коррупционного проявления, нарушений, в отношении которых отсутствует возможность их устранения и</w:t>
      </w:r>
      <w:r w:rsidRPr="00410BA4">
        <w:rPr>
          <w:sz w:val="28"/>
          <w:szCs w:val="28"/>
        </w:rPr>
        <w:tab/>
        <w:t>(или) применяется административная (уголовная) ответственность;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внутреннего финансового аудита.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5.15.</w:t>
      </w:r>
      <w:r w:rsidRPr="00410BA4">
        <w:rPr>
          <w:sz w:val="28"/>
          <w:szCs w:val="28"/>
        </w:rPr>
        <w:tab/>
        <w:t xml:space="preserve">Глава Администрации вправе принимать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 начальника сектора экономики и финансов о выявленных признаках коррупционных и иных </w:t>
      </w:r>
      <w:r w:rsidRPr="00410BA4">
        <w:rPr>
          <w:sz w:val="28"/>
          <w:szCs w:val="28"/>
        </w:rPr>
        <w:lastRenderedPageBreak/>
        <w:t>правонарушений, о результатах мониторинга реализации мер по минимизации (устранению) бюджетных рисков.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5.16.</w:t>
      </w:r>
      <w:r w:rsidRPr="00410BA4">
        <w:rPr>
          <w:sz w:val="28"/>
          <w:szCs w:val="28"/>
        </w:rPr>
        <w:tab/>
        <w:t>Должностные лица (работники) Администрации, в целях выполнения решений Главы Администрации, а также на основании информации о проведении и результатах аудиторского мероприятия, в том числе указанной в аналитических записках сектора экономики и финансов,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- план мероприятий) согласно приложению № 4 к настоящему Положению.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5.17.</w:t>
      </w:r>
      <w:r w:rsidRPr="00410BA4">
        <w:rPr>
          <w:sz w:val="28"/>
          <w:szCs w:val="28"/>
        </w:rPr>
        <w:tab/>
        <w:t>Информация о решениях, принятых в соответствии с пунктами 5.14-5.16 настоящего Положения, а также о принятых (необходимых к принятию)мерах по повышению качества финансового менеджмента обобщается должностными лицами (работниками) Администрации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5.18.</w:t>
      </w:r>
      <w:r w:rsidRPr="00410BA4">
        <w:rPr>
          <w:sz w:val="28"/>
          <w:szCs w:val="28"/>
        </w:rPr>
        <w:tab/>
        <w:t>Во исполнение решений, принятых в соответствии с пунктами 5.14-5.16 настоящего Положения, субъекты бюджетных процедур выполняют меры по повышению качества финансового менеджмента и минимизации (устранению) бюджетных рисков.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5.19.</w:t>
      </w:r>
      <w:r w:rsidRPr="00410BA4">
        <w:rPr>
          <w:sz w:val="28"/>
          <w:szCs w:val="28"/>
        </w:rPr>
        <w:tab/>
        <w:t>Должностные лица (работники) Администрации регулярно (не реже одного раза в год) проводят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5.20.</w:t>
      </w:r>
      <w:r w:rsidRPr="00410BA4">
        <w:rPr>
          <w:sz w:val="28"/>
          <w:szCs w:val="28"/>
        </w:rPr>
        <w:tab/>
        <w:t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пунктами 5.14-5.16 настоящего Положения, а также оценка их влияния на повышение качества финансового менеджмента и (или) на минимизацию (устранение) бюджетных рисков, в том числе выявление значимых остаточных бюджетных рисков.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5.21.</w:t>
      </w:r>
      <w:r w:rsidRPr="00410BA4">
        <w:rPr>
          <w:sz w:val="28"/>
          <w:szCs w:val="28"/>
        </w:rPr>
        <w:tab/>
        <w:t>Способы, сроки и периодичность проведения мониторинга реализации мер по минимизации (устранению) бюджетных рисков определяет начальник сектора экономики и финансов.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Должностные лица</w:t>
      </w:r>
      <w:r w:rsidRPr="00410BA4">
        <w:rPr>
          <w:sz w:val="28"/>
          <w:szCs w:val="28"/>
        </w:rPr>
        <w:tab/>
        <w:t>(работники) Администрации проводят указанный мониторинг с использованием одного или нескольких из следующих способов: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запрос и анализ информации от субъектов бюджетных процедур, являющихся должностными лицами (работниками) Администрации, о ходе и (или) результатах выполнения мер по</w:t>
      </w:r>
      <w:r w:rsidRPr="00410BA4">
        <w:rPr>
          <w:sz w:val="28"/>
          <w:szCs w:val="28"/>
        </w:rPr>
        <w:tab/>
        <w:t>повышению качества финансового менеджмента и минимизации (устранению) бюджетных рисков, в том числе о причинах невыполнения указанных мер;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lastRenderedPageBreak/>
        <w:t>анализ результатов мероприятий органов муниципального финансового контроля в Администрации, касающихся организации (обеспечения выполнения), выполнения бюджетных процедур, в том числе операций</w:t>
      </w:r>
      <w:r w:rsidRPr="00410BA4">
        <w:rPr>
          <w:sz w:val="28"/>
          <w:szCs w:val="28"/>
        </w:rPr>
        <w:tab/>
        <w:t>(действий)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предусмотренные пунктами</w:t>
      </w:r>
      <w:r w:rsidRPr="00410BA4">
        <w:rPr>
          <w:sz w:val="28"/>
          <w:szCs w:val="28"/>
        </w:rPr>
        <w:tab/>
        <w:t>5.14-5.16 настоящего Положения;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проведение аудиторского мероприятия с целью анализа исполнения направленных на повышение качества финансового менеджмента решений, принятых в том числе по результатам проведения аудиторских мероприятий.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5.22.</w:t>
      </w:r>
      <w:r w:rsidRPr="00410BA4">
        <w:rPr>
          <w:sz w:val="28"/>
          <w:szCs w:val="28"/>
        </w:rPr>
        <w:tab/>
        <w:t>В случае если при проведении мониторинга реализации мер по минимизации</w:t>
      </w:r>
      <w:r w:rsidRPr="00410BA4">
        <w:rPr>
          <w:sz w:val="28"/>
          <w:szCs w:val="28"/>
        </w:rPr>
        <w:tab/>
        <w:t>(устранению) бюджетных рисков должностными лицами (работниками) Администрации выявлена необходимость проведения дополнительных мероприятий по совершенствованию организации (обеспечениявыполнения), выполнения бюджетной процедуры и (или) операций (действий) по выполнению бюджетной процедуры, то начальник сектора экономики и финансов информирует об этом Главу Администрации.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5.23.</w:t>
      </w:r>
      <w:r w:rsidRPr="00410BA4">
        <w:rPr>
          <w:sz w:val="28"/>
          <w:szCs w:val="28"/>
        </w:rPr>
        <w:tab/>
        <w:t>Обобщенная информация о результатах мониторинга реализации мер по минимизации</w:t>
      </w:r>
      <w:r w:rsidRPr="00410BA4">
        <w:rPr>
          <w:sz w:val="28"/>
          <w:szCs w:val="28"/>
        </w:rPr>
        <w:tab/>
        <w:t>(устранению) бюджетных рисков отражается в годовой отчетности о результатах деятельности сектора экономики и финансов.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5.24.</w:t>
      </w:r>
      <w:r w:rsidRPr="00410BA4">
        <w:rPr>
          <w:sz w:val="28"/>
          <w:szCs w:val="28"/>
        </w:rPr>
        <w:tab/>
        <w:t>Должностные лица (работники) сектора экономики и финансов формируют годовую отчетность о результатах деятельности сектора экономики и финансов за отчетный год, а начальник сектора экономики и финансов подписывает ее и представляет Главе Администрации.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5.25.</w:t>
      </w:r>
      <w:r w:rsidRPr="00410BA4">
        <w:rPr>
          <w:sz w:val="28"/>
          <w:szCs w:val="28"/>
        </w:rPr>
        <w:tab/>
        <w:t>Годовая отчетность о результатах деятельности сектора экономики и финансов представляется в первом квартале текущего финансового года за отчетный год (календарный год с 1 января по 31 декабря включительно), в котором проводились (завершились) аудиторские мероприятия.</w:t>
      </w:r>
    </w:p>
    <w:p w:rsidR="00D05439" w:rsidRPr="00410BA4" w:rsidRDefault="00D05439" w:rsidP="00A95732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5.26.</w:t>
      </w:r>
      <w:r w:rsidRPr="00410BA4">
        <w:rPr>
          <w:sz w:val="28"/>
          <w:szCs w:val="28"/>
        </w:rPr>
        <w:tab/>
        <w:t>Годовая отчетность о результатах деятельности сектора экономики и финансов должна содержать информацию, характеризующую достижение целей осуществления внутреннего финансового аудита,</w:t>
      </w:r>
      <w:r w:rsidR="00A95732" w:rsidRPr="00410BA4">
        <w:rPr>
          <w:sz w:val="28"/>
          <w:szCs w:val="28"/>
        </w:rPr>
        <w:t xml:space="preserve"> установленных </w:t>
      </w:r>
      <w:r w:rsidR="00A95732" w:rsidRPr="00410BA4">
        <w:rPr>
          <w:sz w:val="28"/>
          <w:szCs w:val="28"/>
          <w:u w:val="single"/>
        </w:rPr>
        <w:t>пунктом</w:t>
      </w:r>
      <w:r w:rsidR="00A95732" w:rsidRPr="00410BA4">
        <w:rPr>
          <w:sz w:val="28"/>
          <w:szCs w:val="28"/>
          <w:u w:val="single"/>
        </w:rPr>
        <w:tab/>
        <w:t xml:space="preserve">2 статьи 160 </w:t>
      </w:r>
      <w:r w:rsidRPr="00410BA4">
        <w:rPr>
          <w:sz w:val="28"/>
          <w:szCs w:val="28"/>
          <w:u w:val="single"/>
          <w:vertAlign w:val="superscript"/>
        </w:rPr>
        <w:t>2-1</w:t>
      </w:r>
      <w:r w:rsidRPr="00410BA4">
        <w:rPr>
          <w:sz w:val="28"/>
          <w:szCs w:val="28"/>
          <w:u w:val="single"/>
        </w:rPr>
        <w:t xml:space="preserve"> Бюджетного кодекса Российской Федерации</w:t>
      </w:r>
      <w:r w:rsidRPr="00410BA4">
        <w:rPr>
          <w:sz w:val="28"/>
          <w:szCs w:val="28"/>
        </w:rPr>
        <w:t>, в частности: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выполнении плана проведения аудиторских мероприятий за отчетный год, в том числе аудиторских мероприятий, проведенных в рамках переданных от администратора бюджетных средств полномочий по осуществлению внутреннего финансового аудита (при наличии), а в случае невыполнения плана - информацию о причинах его невыполнения;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lastRenderedPageBreak/>
        <w:t>о количестве и темах проведенных внеплановых аудиторских мероприятий за отчетный год (при наличии);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степени надежности осуществляемого в Администрации внутреннего финансового контроля;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достоверности (недостоверности) сформированной бюджетной отчетности Администрации;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результатах оценки исполнения бюджетных полномочий Администрации, в частности, о достижении Администрацией целевых значений показателей качества финансового менеджмента;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результатах деятельности сектора экономики и финансов, направленной на решение задач внутреннего финансового аудита, включая информацию о наиболее значимых, по мнению начальника сектора экономики и финансов: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выводах, предложениях и рекомендациях сектора экономики и финансов;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нарушениях и (или) недостатках, бюджетных рисках, а также о значимых остаточных бюджетных рисках, включая информацию об их причинах;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принятых</w:t>
      </w:r>
      <w:r w:rsidRPr="00410BA4">
        <w:rPr>
          <w:sz w:val="28"/>
          <w:szCs w:val="28"/>
        </w:rPr>
        <w:tab/>
        <w:t>(необходимых к принятию) мерах по повышению качества финансового менеджмента Администрации и минимизации</w:t>
      </w:r>
      <w:r w:rsidRPr="00410BA4">
        <w:rPr>
          <w:sz w:val="28"/>
          <w:szCs w:val="28"/>
        </w:rPr>
        <w:tab/>
        <w:t>(устранению) бюджетных рисков;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примерах</w:t>
      </w:r>
      <w:r w:rsidRPr="00410BA4">
        <w:rPr>
          <w:sz w:val="28"/>
          <w:szCs w:val="28"/>
        </w:rPr>
        <w:tab/>
        <w:t>(лучших практиках) организации</w:t>
      </w:r>
      <w:r w:rsidRPr="00410BA4">
        <w:rPr>
          <w:sz w:val="28"/>
          <w:szCs w:val="28"/>
        </w:rPr>
        <w:tab/>
        <w:t>(обеспечения выполнения), выполнения бюджетных процедур и (или) операций (действий) по выполнению бюджетных процедур в Администрации (при наличии);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результатах мониторинга реализации мер по минимизации (устранению)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бюджетных рисков;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событиях,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о секторе экономики и финансов, в том числе о его подчиненности, штатной и фактической численности, а также о принятых мерах по повышению квалификации должностных лиц</w:t>
      </w:r>
      <w:r w:rsidRPr="00410BA4">
        <w:rPr>
          <w:sz w:val="28"/>
          <w:szCs w:val="28"/>
        </w:rPr>
        <w:tab/>
        <w:t>(работников) контрольно-ревизионного управления;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дату подписания годовой отчетности о результатах деятельности сектора экономики и финансов, должность, фамилию и инициалы, подпись начальника сектора экономики и финансов.</w:t>
      </w:r>
    </w:p>
    <w:p w:rsidR="00D05439" w:rsidRPr="00410BA4" w:rsidRDefault="00D05439" w:rsidP="00410BA4">
      <w:pPr>
        <w:pStyle w:val="a5"/>
        <w:ind w:firstLine="708"/>
        <w:jc w:val="both"/>
        <w:rPr>
          <w:sz w:val="28"/>
          <w:szCs w:val="28"/>
        </w:rPr>
      </w:pPr>
      <w:r w:rsidRPr="00410BA4">
        <w:rPr>
          <w:sz w:val="28"/>
          <w:szCs w:val="28"/>
        </w:rPr>
        <w:t>5.27.</w:t>
      </w:r>
      <w:r w:rsidRPr="00410BA4">
        <w:rPr>
          <w:sz w:val="28"/>
          <w:szCs w:val="28"/>
        </w:rPr>
        <w:tab/>
        <w:t>По поручению Главы Администрации годовая отчетность о результатах осуществления внутреннего финансового аудита размещается на сайте Администрации в информационно- телекоммуникационной сети «Интернет».</w:t>
      </w:r>
    </w:p>
    <w:p w:rsidR="00D05439" w:rsidRPr="00410BA4" w:rsidRDefault="00D05439" w:rsidP="00D05439">
      <w:pPr>
        <w:pStyle w:val="a5"/>
        <w:jc w:val="both"/>
        <w:rPr>
          <w:sz w:val="28"/>
          <w:szCs w:val="28"/>
        </w:rPr>
      </w:pPr>
    </w:p>
    <w:p w:rsidR="00D05439" w:rsidRDefault="00D05439" w:rsidP="00D05439">
      <w:pPr>
        <w:pStyle w:val="a5"/>
        <w:jc w:val="both"/>
      </w:pPr>
    </w:p>
    <w:p w:rsidR="00D05439" w:rsidRDefault="00D05439" w:rsidP="00D05439">
      <w:pPr>
        <w:pStyle w:val="a5"/>
        <w:jc w:val="both"/>
      </w:pPr>
    </w:p>
    <w:p w:rsidR="00D05439" w:rsidRDefault="00D05439" w:rsidP="00D05439">
      <w:pPr>
        <w:pStyle w:val="a5"/>
        <w:jc w:val="both"/>
      </w:pPr>
    </w:p>
    <w:p w:rsidR="009F780F" w:rsidRDefault="009F780F" w:rsidP="00410BA4">
      <w:pPr>
        <w:pStyle w:val="a5"/>
        <w:jc w:val="right"/>
        <w:rPr>
          <w:rFonts w:ascii="Arial" w:hAnsi="Arial" w:cs="Arial"/>
          <w:sz w:val="17"/>
          <w:szCs w:val="17"/>
        </w:rPr>
      </w:pPr>
    </w:p>
    <w:p w:rsidR="009F780F" w:rsidRDefault="009F780F" w:rsidP="00410BA4">
      <w:pPr>
        <w:pStyle w:val="a5"/>
        <w:jc w:val="right"/>
        <w:rPr>
          <w:rFonts w:ascii="Arial" w:hAnsi="Arial" w:cs="Arial"/>
          <w:sz w:val="17"/>
          <w:szCs w:val="17"/>
        </w:rPr>
      </w:pPr>
    </w:p>
    <w:p w:rsidR="009F780F" w:rsidRDefault="009F780F" w:rsidP="00410BA4">
      <w:pPr>
        <w:pStyle w:val="a5"/>
        <w:jc w:val="right"/>
        <w:rPr>
          <w:rFonts w:ascii="Arial" w:hAnsi="Arial" w:cs="Arial"/>
          <w:sz w:val="17"/>
          <w:szCs w:val="17"/>
        </w:rPr>
      </w:pPr>
    </w:p>
    <w:p w:rsidR="00F87D13" w:rsidRPr="00962D67" w:rsidRDefault="00CA5708" w:rsidP="00410BA4">
      <w:pPr>
        <w:pStyle w:val="a5"/>
        <w:jc w:val="right"/>
        <w:rPr>
          <w:sz w:val="20"/>
          <w:szCs w:val="20"/>
        </w:rPr>
      </w:pPr>
      <w:r w:rsidRPr="00962D67">
        <w:rPr>
          <w:rFonts w:ascii="Arial" w:hAnsi="Arial" w:cs="Arial"/>
          <w:sz w:val="17"/>
          <w:szCs w:val="17"/>
        </w:rPr>
        <w:br/>
      </w:r>
      <w:r w:rsidRPr="00962D67">
        <w:rPr>
          <w:sz w:val="20"/>
          <w:szCs w:val="20"/>
        </w:rPr>
        <w:t>Приложение N 1</w:t>
      </w:r>
      <w:r w:rsidRPr="00962D67">
        <w:rPr>
          <w:sz w:val="20"/>
          <w:szCs w:val="20"/>
        </w:rPr>
        <w:br/>
        <w:t>к Положению</w:t>
      </w:r>
      <w:r w:rsidRPr="00962D67">
        <w:rPr>
          <w:sz w:val="20"/>
          <w:szCs w:val="20"/>
        </w:rPr>
        <w:br/>
        <w:t>об осуществлении внутреннего</w:t>
      </w:r>
      <w:r w:rsidRPr="00962D67">
        <w:rPr>
          <w:sz w:val="20"/>
          <w:szCs w:val="20"/>
        </w:rPr>
        <w:br/>
        <w:t>финансового аудита</w:t>
      </w:r>
      <w:r w:rsidRPr="00962D67">
        <w:rPr>
          <w:sz w:val="20"/>
          <w:szCs w:val="20"/>
        </w:rPr>
        <w:br/>
        <w:t xml:space="preserve">в </w:t>
      </w:r>
      <w:r w:rsidR="00F87D13" w:rsidRPr="00962D67">
        <w:rPr>
          <w:sz w:val="20"/>
          <w:szCs w:val="20"/>
        </w:rPr>
        <w:t xml:space="preserve">Администрации </w:t>
      </w:r>
      <w:r w:rsidR="00EA1D43" w:rsidRPr="00962D67">
        <w:rPr>
          <w:sz w:val="20"/>
          <w:szCs w:val="20"/>
        </w:rPr>
        <w:t>Жуковск</w:t>
      </w:r>
      <w:r w:rsidR="00F87D13" w:rsidRPr="00962D67">
        <w:rPr>
          <w:sz w:val="20"/>
          <w:szCs w:val="20"/>
        </w:rPr>
        <w:t>ого</w:t>
      </w:r>
    </w:p>
    <w:p w:rsidR="00F87D13" w:rsidRPr="00962D67" w:rsidRDefault="00F87D13" w:rsidP="00410BA4">
      <w:pPr>
        <w:pStyle w:val="a5"/>
        <w:jc w:val="right"/>
        <w:rPr>
          <w:sz w:val="20"/>
          <w:szCs w:val="20"/>
        </w:rPr>
      </w:pPr>
      <w:r w:rsidRPr="00962D67">
        <w:rPr>
          <w:sz w:val="20"/>
          <w:szCs w:val="20"/>
        </w:rPr>
        <w:t xml:space="preserve"> сельского поселения</w:t>
      </w:r>
    </w:p>
    <w:p w:rsidR="00CA5708" w:rsidRPr="00962D67" w:rsidRDefault="00CA5708" w:rsidP="00410BA4">
      <w:pPr>
        <w:pStyle w:val="a5"/>
        <w:jc w:val="center"/>
      </w:pPr>
      <w:r w:rsidRPr="00962D67">
        <w:rPr>
          <w:sz w:val="20"/>
          <w:szCs w:val="20"/>
        </w:rPr>
        <w:br/>
      </w:r>
      <w:r w:rsidRPr="00962D67">
        <w:t>РЕЕСТР рисков на 20__ год</w:t>
      </w:r>
    </w:p>
    <w:p w:rsidR="00364707" w:rsidRPr="00962D67" w:rsidRDefault="00364707" w:rsidP="00D05439">
      <w:pPr>
        <w:pStyle w:val="a5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"/>
        <w:gridCol w:w="794"/>
        <w:gridCol w:w="884"/>
        <w:gridCol w:w="1321"/>
        <w:gridCol w:w="1321"/>
        <w:gridCol w:w="1277"/>
        <w:gridCol w:w="801"/>
        <w:gridCol w:w="794"/>
        <w:gridCol w:w="1279"/>
      </w:tblGrid>
      <w:tr w:rsidR="00CA5708" w:rsidRPr="00962D67" w:rsidTr="00CA5708">
        <w:trPr>
          <w:trHeight w:val="12"/>
        </w:trPr>
        <w:tc>
          <w:tcPr>
            <w:tcW w:w="2033" w:type="dxa"/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2"/>
              </w:rPr>
            </w:pP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владельца бюджетного риска (</w:t>
            </w:r>
            <w:r w:rsidR="00364707" w:rsidRPr="00962D67">
              <w:rPr>
                <w:sz w:val="17"/>
                <w:szCs w:val="17"/>
              </w:rPr>
              <w:t>должностное лицо</w:t>
            </w:r>
            <w:r w:rsidRPr="00962D67">
              <w:rPr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D05439">
            <w:pPr>
              <w:pStyle w:val="a5"/>
              <w:jc w:val="both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9</w:t>
            </w:r>
          </w:p>
        </w:tc>
      </w:tr>
      <w:tr w:rsidR="00CA5708" w:rsidRPr="00962D67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  <w:tr w:rsidR="00CA5708" w:rsidRPr="00962D67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</w:tbl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9F780F" w:rsidRDefault="009F780F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9F780F" w:rsidRDefault="009F780F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9F780F" w:rsidRPr="00962D67" w:rsidRDefault="009F780F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364707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lastRenderedPageBreak/>
        <w:t>Приложение N 2</w:t>
      </w:r>
      <w:r w:rsidRPr="00962D67">
        <w:rPr>
          <w:spacing w:val="1"/>
          <w:sz w:val="17"/>
          <w:szCs w:val="17"/>
        </w:rPr>
        <w:br/>
        <w:t>к Положению</w:t>
      </w:r>
      <w:r w:rsidRPr="00962D67">
        <w:rPr>
          <w:spacing w:val="1"/>
          <w:sz w:val="17"/>
          <w:szCs w:val="17"/>
        </w:rPr>
        <w:br/>
        <w:t>об осуществлении внутреннего</w:t>
      </w:r>
      <w:r w:rsidRPr="00962D67">
        <w:rPr>
          <w:spacing w:val="1"/>
          <w:sz w:val="17"/>
          <w:szCs w:val="17"/>
        </w:rPr>
        <w:br/>
        <w:t>финансового аудита</w:t>
      </w:r>
      <w:r w:rsidRPr="00962D67">
        <w:rPr>
          <w:spacing w:val="1"/>
          <w:sz w:val="17"/>
          <w:szCs w:val="17"/>
        </w:rPr>
        <w:br/>
        <w:t xml:space="preserve">в </w:t>
      </w:r>
      <w:r w:rsidR="00364707" w:rsidRPr="00962D67">
        <w:rPr>
          <w:spacing w:val="1"/>
          <w:sz w:val="17"/>
          <w:szCs w:val="17"/>
        </w:rPr>
        <w:t xml:space="preserve">Администрации </w:t>
      </w:r>
      <w:r w:rsidR="00EA1D43" w:rsidRPr="00962D67">
        <w:rPr>
          <w:spacing w:val="1"/>
          <w:sz w:val="17"/>
          <w:szCs w:val="17"/>
        </w:rPr>
        <w:t>Жуковск</w:t>
      </w:r>
      <w:r w:rsidR="00364707" w:rsidRPr="00962D67">
        <w:rPr>
          <w:spacing w:val="1"/>
          <w:sz w:val="17"/>
          <w:szCs w:val="17"/>
        </w:rPr>
        <w:t>ого</w:t>
      </w:r>
    </w:p>
    <w:p w:rsidR="00CA5708" w:rsidRPr="00962D6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сельского поселения</w:t>
      </w:r>
      <w:r w:rsidR="00CA5708" w:rsidRPr="00962D67">
        <w:rPr>
          <w:spacing w:val="1"/>
          <w:sz w:val="17"/>
          <w:szCs w:val="17"/>
        </w:rPr>
        <w:br/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УТВЕРЖДАЮ</w:t>
      </w:r>
      <w:r w:rsidRPr="00962D67">
        <w:rPr>
          <w:spacing w:val="1"/>
          <w:sz w:val="17"/>
          <w:szCs w:val="17"/>
        </w:rPr>
        <w:br/>
        <w:t>_______________________________</w:t>
      </w:r>
      <w:r w:rsidRPr="00962D67">
        <w:rPr>
          <w:spacing w:val="1"/>
          <w:sz w:val="17"/>
          <w:szCs w:val="17"/>
        </w:rPr>
        <w:br/>
        <w:t>(должность руководителя)</w:t>
      </w:r>
      <w:r w:rsidRPr="00962D67">
        <w:rPr>
          <w:spacing w:val="1"/>
          <w:sz w:val="17"/>
          <w:szCs w:val="17"/>
        </w:rPr>
        <w:br/>
        <w:t>_________ _____________________</w:t>
      </w:r>
      <w:r w:rsidRPr="00962D67">
        <w:rPr>
          <w:spacing w:val="1"/>
          <w:sz w:val="17"/>
          <w:szCs w:val="17"/>
        </w:rPr>
        <w:br/>
        <w:t>(подпись) (расшифровка подписи)</w:t>
      </w:r>
      <w:r w:rsidRPr="00962D67">
        <w:rPr>
          <w:spacing w:val="1"/>
          <w:sz w:val="17"/>
          <w:szCs w:val="17"/>
        </w:rPr>
        <w:br/>
        <w:t>"___"___________20__ г.</w:t>
      </w:r>
    </w:p>
    <w:p w:rsidR="00CA5708" w:rsidRPr="00962D6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17"/>
          <w:szCs w:val="17"/>
        </w:rPr>
        <w:br/>
        <w:t>                                  </w:t>
      </w:r>
      <w:r w:rsidRPr="00962D67">
        <w:rPr>
          <w:spacing w:val="1"/>
          <w:sz w:val="28"/>
          <w:szCs w:val="28"/>
        </w:rPr>
        <w:t>ПЛАН внутреннего финансового аудита на 20__ год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</w:r>
      <w:r w:rsidRPr="00962D67">
        <w:rPr>
          <w:rFonts w:ascii="Courier New" w:hAnsi="Courier New" w:cs="Courier New"/>
          <w:spacing w:val="1"/>
          <w:sz w:val="17"/>
          <w:szCs w:val="17"/>
        </w:rPr>
        <w:t>Наименование главного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rFonts w:ascii="Courier New" w:hAnsi="Courier New" w:cs="Courier New"/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rFonts w:ascii="Courier New" w:hAnsi="Courier New" w:cs="Courier New"/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1524"/>
        <w:gridCol w:w="1341"/>
        <w:gridCol w:w="1282"/>
        <w:gridCol w:w="1456"/>
        <w:gridCol w:w="1524"/>
        <w:gridCol w:w="1688"/>
      </w:tblGrid>
      <w:tr w:rsidR="00CA5708" w:rsidRPr="00962D67" w:rsidTr="00CA5708">
        <w:trPr>
          <w:trHeight w:val="12"/>
        </w:trPr>
        <w:tc>
          <w:tcPr>
            <w:tcW w:w="554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N</w:t>
            </w:r>
          </w:p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7</w:t>
            </w: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</w:tbl>
    <w:p w:rsidR="00364707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  <w:r w:rsidRPr="00962D67">
        <w:rPr>
          <w:spacing w:val="1"/>
          <w:sz w:val="28"/>
          <w:szCs w:val="28"/>
        </w:rPr>
        <w:br/>
      </w: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CA5708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lastRenderedPageBreak/>
        <w:t>Приложение N 3</w:t>
      </w:r>
      <w:r w:rsidRPr="00962D67">
        <w:rPr>
          <w:spacing w:val="1"/>
          <w:sz w:val="17"/>
          <w:szCs w:val="17"/>
        </w:rPr>
        <w:br/>
        <w:t>к Положению</w:t>
      </w:r>
      <w:r w:rsidRPr="00962D67">
        <w:rPr>
          <w:spacing w:val="1"/>
          <w:sz w:val="17"/>
          <w:szCs w:val="17"/>
        </w:rPr>
        <w:br/>
        <w:t>об осуществлении внутреннего</w:t>
      </w:r>
      <w:r w:rsidRPr="00962D67">
        <w:rPr>
          <w:spacing w:val="1"/>
          <w:sz w:val="17"/>
          <w:szCs w:val="17"/>
        </w:rPr>
        <w:br/>
        <w:t>финансового аудита</w:t>
      </w:r>
      <w:r w:rsidRPr="00962D67">
        <w:rPr>
          <w:spacing w:val="1"/>
          <w:sz w:val="17"/>
          <w:szCs w:val="17"/>
        </w:rPr>
        <w:br/>
        <w:t xml:space="preserve">в </w:t>
      </w:r>
      <w:r w:rsidR="00364707" w:rsidRPr="00962D67">
        <w:rPr>
          <w:spacing w:val="1"/>
          <w:sz w:val="17"/>
          <w:szCs w:val="17"/>
        </w:rPr>
        <w:t xml:space="preserve">Администрации </w:t>
      </w:r>
      <w:r w:rsidR="00EA1D43" w:rsidRPr="00962D67">
        <w:rPr>
          <w:spacing w:val="1"/>
          <w:sz w:val="17"/>
          <w:szCs w:val="17"/>
        </w:rPr>
        <w:t>Жуковск</w:t>
      </w:r>
      <w:r w:rsidR="00364707" w:rsidRPr="00962D67">
        <w:rPr>
          <w:spacing w:val="1"/>
          <w:sz w:val="17"/>
          <w:szCs w:val="17"/>
        </w:rPr>
        <w:t>ого</w:t>
      </w:r>
    </w:p>
    <w:p w:rsidR="00364707" w:rsidRPr="00962D6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сельского ьпоселения</w:t>
      </w:r>
    </w:p>
    <w:p w:rsidR="00CA5708" w:rsidRPr="00962D67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</w:r>
      <w:r w:rsidRPr="00962D67">
        <w:rPr>
          <w:rFonts w:ascii="Courier New" w:hAnsi="Courier New" w:cs="Courier New"/>
          <w:spacing w:val="1"/>
          <w:sz w:val="17"/>
          <w:szCs w:val="17"/>
        </w:rPr>
        <w:t>                           </w:t>
      </w:r>
    </w:p>
    <w:p w:rsidR="00CA5708" w:rsidRPr="00962D6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  <w:t>___________________________________________________________________________</w:t>
      </w:r>
      <w:r w:rsidRPr="00962D67">
        <w:rPr>
          <w:spacing w:val="1"/>
          <w:sz w:val="17"/>
          <w:szCs w:val="17"/>
        </w:rPr>
        <w:br/>
        <w:t>(тема аудиторского мероприятия)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(N пункта годового плана внутреннего финансового аудита,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реквизиты приказа о назначении аудиторского мероприятия)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  <w:t>аудиторской группой (проверяющим) в составе: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Выводы: 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Предложения и рекомендации: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Заключение получено на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 xml:space="preserve">С заключением </w:t>
      </w:r>
      <w:proofErr w:type="gramStart"/>
      <w:r w:rsidRPr="00962D67">
        <w:rPr>
          <w:spacing w:val="1"/>
          <w:sz w:val="17"/>
          <w:szCs w:val="17"/>
        </w:rPr>
        <w:t>ознакомлен</w:t>
      </w:r>
      <w:proofErr w:type="gramEnd"/>
      <w:r w:rsidRPr="00962D67">
        <w:rPr>
          <w:spacing w:val="1"/>
          <w:sz w:val="17"/>
          <w:szCs w:val="17"/>
        </w:rPr>
        <w:t>:                    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EA1D43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rFonts w:ascii="Arial" w:hAnsi="Arial" w:cs="Arial"/>
          <w:spacing w:val="1"/>
          <w:sz w:val="17"/>
          <w:szCs w:val="17"/>
        </w:rPr>
        <w:br/>
      </w:r>
    </w:p>
    <w:p w:rsidR="00364707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lastRenderedPageBreak/>
        <w:t>Приложение N 4</w:t>
      </w:r>
      <w:r w:rsidRPr="00962D67">
        <w:rPr>
          <w:spacing w:val="1"/>
          <w:sz w:val="17"/>
          <w:szCs w:val="17"/>
        </w:rPr>
        <w:br/>
        <w:t>к Положению</w:t>
      </w:r>
      <w:r w:rsidRPr="00962D67">
        <w:rPr>
          <w:spacing w:val="1"/>
          <w:sz w:val="17"/>
          <w:szCs w:val="17"/>
        </w:rPr>
        <w:br/>
        <w:t>об осуществлении внутреннего</w:t>
      </w:r>
      <w:r w:rsidRPr="00962D67">
        <w:rPr>
          <w:spacing w:val="1"/>
          <w:sz w:val="17"/>
          <w:szCs w:val="17"/>
        </w:rPr>
        <w:br/>
        <w:t>финансового аудита</w:t>
      </w:r>
      <w:r w:rsidRPr="00962D67">
        <w:rPr>
          <w:spacing w:val="1"/>
          <w:sz w:val="17"/>
          <w:szCs w:val="17"/>
        </w:rPr>
        <w:br/>
        <w:t>в</w:t>
      </w:r>
      <w:r w:rsidR="00364707" w:rsidRPr="00962D67">
        <w:rPr>
          <w:spacing w:val="1"/>
          <w:sz w:val="17"/>
          <w:szCs w:val="17"/>
        </w:rPr>
        <w:t xml:space="preserve"> Администрации </w:t>
      </w:r>
      <w:r w:rsidR="00EA1D43" w:rsidRPr="00962D67">
        <w:rPr>
          <w:spacing w:val="1"/>
          <w:sz w:val="17"/>
          <w:szCs w:val="17"/>
        </w:rPr>
        <w:t>Жуковск</w:t>
      </w:r>
      <w:r w:rsidR="00364707" w:rsidRPr="00962D67">
        <w:rPr>
          <w:spacing w:val="1"/>
          <w:sz w:val="17"/>
          <w:szCs w:val="17"/>
        </w:rPr>
        <w:t>ого</w:t>
      </w:r>
    </w:p>
    <w:p w:rsidR="00CA5708" w:rsidRPr="00962D6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сельского п</w:t>
      </w:r>
      <w:bookmarkStart w:id="0" w:name="_GoBack"/>
      <w:bookmarkEnd w:id="0"/>
      <w:r w:rsidRPr="00962D67">
        <w:rPr>
          <w:spacing w:val="1"/>
          <w:sz w:val="17"/>
          <w:szCs w:val="17"/>
        </w:rPr>
        <w:t>оселения</w:t>
      </w:r>
      <w:r w:rsidR="00CA5708" w:rsidRPr="00962D67">
        <w:rPr>
          <w:spacing w:val="1"/>
          <w:sz w:val="17"/>
          <w:szCs w:val="17"/>
        </w:rPr>
        <w:br/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УТВЕРЖДАЮ</w:t>
      </w:r>
      <w:r w:rsidRPr="00962D67">
        <w:rPr>
          <w:spacing w:val="1"/>
          <w:sz w:val="17"/>
          <w:szCs w:val="17"/>
        </w:rPr>
        <w:br/>
        <w:t>_______________________________</w:t>
      </w:r>
      <w:r w:rsidRPr="00962D67">
        <w:rPr>
          <w:spacing w:val="1"/>
          <w:sz w:val="17"/>
          <w:szCs w:val="17"/>
        </w:rPr>
        <w:br/>
        <w:t>(должность руководителя)</w:t>
      </w:r>
      <w:r w:rsidRPr="00962D67">
        <w:rPr>
          <w:spacing w:val="1"/>
          <w:sz w:val="17"/>
          <w:szCs w:val="17"/>
        </w:rPr>
        <w:br/>
        <w:t>_________ _____________________</w:t>
      </w:r>
      <w:r w:rsidRPr="00962D67">
        <w:rPr>
          <w:spacing w:val="1"/>
          <w:sz w:val="17"/>
          <w:szCs w:val="17"/>
        </w:rPr>
        <w:br/>
        <w:t>(подпись) (расшифровка подписи)</w:t>
      </w:r>
      <w:r w:rsidRPr="00962D67">
        <w:rPr>
          <w:spacing w:val="1"/>
          <w:sz w:val="17"/>
          <w:szCs w:val="17"/>
        </w:rPr>
        <w:br/>
        <w:t>"___"___________20__ г.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</w:r>
      <w:r w:rsidRPr="00962D67">
        <w:rPr>
          <w:rFonts w:ascii="Courier New" w:hAnsi="Courier New" w:cs="Courier New"/>
          <w:spacing w:val="1"/>
          <w:sz w:val="17"/>
          <w:szCs w:val="17"/>
        </w:rPr>
        <w:t>         </w:t>
      </w:r>
    </w:p>
    <w:p w:rsidR="00CA5708" w:rsidRPr="00962D6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17"/>
          <w:szCs w:val="17"/>
        </w:rPr>
      </w:pP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spacing w:val="1"/>
          <w:sz w:val="17"/>
          <w:szCs w:val="17"/>
        </w:rPr>
        <w:t>___________________________________________________________________________</w:t>
      </w:r>
      <w:r w:rsidRPr="00962D67">
        <w:rPr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562"/>
        <w:gridCol w:w="2564"/>
        <w:gridCol w:w="1654"/>
        <w:gridCol w:w="2021"/>
      </w:tblGrid>
      <w:tr w:rsidR="00CA5708" w:rsidRPr="00962D67" w:rsidTr="00CA5708">
        <w:trPr>
          <w:trHeight w:val="12"/>
        </w:trPr>
        <w:tc>
          <w:tcPr>
            <w:tcW w:w="554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N</w:t>
            </w:r>
          </w:p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5</w:t>
            </w:r>
          </w:p>
        </w:tc>
      </w:tr>
    </w:tbl>
    <w:p w:rsidR="00CA5708" w:rsidRPr="00962D67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962D67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C2F"/>
    <w:rsid w:val="000571BB"/>
    <w:rsid w:val="000E2A8F"/>
    <w:rsid w:val="000F2CCF"/>
    <w:rsid w:val="00183AC7"/>
    <w:rsid w:val="001A7267"/>
    <w:rsid w:val="001C2F35"/>
    <w:rsid w:val="001C75C0"/>
    <w:rsid w:val="002937BB"/>
    <w:rsid w:val="002C3404"/>
    <w:rsid w:val="00364707"/>
    <w:rsid w:val="003823F3"/>
    <w:rsid w:val="003B54E3"/>
    <w:rsid w:val="00410BA4"/>
    <w:rsid w:val="00433D97"/>
    <w:rsid w:val="00451E7E"/>
    <w:rsid w:val="004525FB"/>
    <w:rsid w:val="0047587F"/>
    <w:rsid w:val="004842C4"/>
    <w:rsid w:val="004A4C12"/>
    <w:rsid w:val="005C125E"/>
    <w:rsid w:val="005F151E"/>
    <w:rsid w:val="00695D0B"/>
    <w:rsid w:val="007213DD"/>
    <w:rsid w:val="00721419"/>
    <w:rsid w:val="0072636B"/>
    <w:rsid w:val="00741B19"/>
    <w:rsid w:val="00750C2F"/>
    <w:rsid w:val="007C4CB6"/>
    <w:rsid w:val="007F19F6"/>
    <w:rsid w:val="008272A0"/>
    <w:rsid w:val="00833CD6"/>
    <w:rsid w:val="00871D1E"/>
    <w:rsid w:val="00962D67"/>
    <w:rsid w:val="009F780F"/>
    <w:rsid w:val="00A175D3"/>
    <w:rsid w:val="00A95732"/>
    <w:rsid w:val="00AC70B9"/>
    <w:rsid w:val="00B26253"/>
    <w:rsid w:val="00BE673B"/>
    <w:rsid w:val="00BF16F7"/>
    <w:rsid w:val="00CA4A27"/>
    <w:rsid w:val="00CA5708"/>
    <w:rsid w:val="00CB1020"/>
    <w:rsid w:val="00D0493F"/>
    <w:rsid w:val="00D05439"/>
    <w:rsid w:val="00D858CE"/>
    <w:rsid w:val="00E838C2"/>
    <w:rsid w:val="00EA1D43"/>
    <w:rsid w:val="00ED3A06"/>
    <w:rsid w:val="00F07405"/>
    <w:rsid w:val="00F13B97"/>
    <w:rsid w:val="00F87D13"/>
    <w:rsid w:val="00FA7CEE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B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5638579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8897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35</Pages>
  <Words>12428</Words>
  <Characters>70843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11</cp:lastModifiedBy>
  <cp:revision>30</cp:revision>
  <cp:lastPrinted>2021-12-20T12:51:00Z</cp:lastPrinted>
  <dcterms:created xsi:type="dcterms:W3CDTF">2020-06-22T12:14:00Z</dcterms:created>
  <dcterms:modified xsi:type="dcterms:W3CDTF">2021-12-20T12:55:00Z</dcterms:modified>
</cp:coreProperties>
</file>