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01.01.2023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8B4F34">
              <w:rPr>
                <w:rFonts w:ascii="Times New Roman" w:hAnsi="Times New Roman" w:cs="Times New Roman"/>
                <w:lang w:eastAsia="en-US"/>
              </w:rPr>
              <w:t>Жуковского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28.02.2023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04227858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60613430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2C0B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1 160,0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proofErr w:type="spellStart"/>
            <w:r w:rsidR="008B4F34">
              <w:rPr>
                <w:rFonts w:ascii="Times New Roman" w:hAnsi="Times New Roman" w:cs="Times New Roman"/>
                <w:lang w:eastAsia="en-US"/>
              </w:rPr>
              <w:t>Мамецкая</w:t>
            </w:r>
            <w:proofErr w:type="spellEnd"/>
            <w:r w:rsidR="008B4F34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муниципального финансового контроля за 2022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>Внутренний муниципальный финансовый контроль в 2022 году осуществлялся сектором экономики и финансов  Администрации Жуковского сельского поселения в целях обеспечения соблюдения требований бюджетного законодательства, соблюдений условий, целей и порядка предоставления субсидий из районного бюджета и контроля за деятельностью муниципального учреждения Жуковского сельского поселения, а также контроля в сфере закупок, предусмотренного законодательством Российской Федерации о контрактной системе в сфере закупок товаров, работ</w:t>
      </w:r>
      <w:proofErr w:type="gramEnd"/>
      <w:r w:rsidRPr="008B4F34">
        <w:rPr>
          <w:rFonts w:ascii="Times New Roman" w:hAnsi="Times New Roman"/>
          <w:sz w:val="24"/>
          <w:szCs w:val="24"/>
        </w:rPr>
        <w:t xml:space="preserve">, услуг для обеспечения государственных и муниципальных нужд. 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>Количество штатных единиц сектора экономики и финансов Администрации Жуковского сельского поселения, должностными обязанностями которым предусмотрено исполнение функций по контролю за 2022 года составило 3 единицы, фактически занято 3 единицы. Общий объем бюджетных средств, потраченный на выполнение функций по контролю, составил 0,0 тыс. 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Согласно плану контрольных мероприятий по внутреннему муниципальному финансовому контролю на 2022 год было запланировано 1 контрольное мероприятие. План 2022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1) На основании плана контрольных мероприятий, утвержденного распоряжением Администрации Жуковского сельского поселения от 17 декабря 2021 года № 47,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 xml:space="preserve">- проверка соблюдения требований законодательства в сфере закупок (основание: часть 8,9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Объем проверенных средств при осуществлении внутреннего муниципального финансового контроля составил 1 160,0 тыс</w:t>
      </w:r>
      <w:proofErr w:type="gramStart"/>
      <w:r w:rsidRPr="008B4F34">
        <w:rPr>
          <w:rFonts w:ascii="Times New Roman" w:hAnsi="Times New Roman"/>
          <w:sz w:val="24"/>
          <w:szCs w:val="24"/>
        </w:rPr>
        <w:t>.р</w:t>
      </w:r>
      <w:proofErr w:type="gramEnd"/>
      <w:r w:rsidRPr="008B4F34">
        <w:rPr>
          <w:rFonts w:ascii="Times New Roman" w:hAnsi="Times New Roman"/>
          <w:sz w:val="24"/>
          <w:szCs w:val="24"/>
        </w:rPr>
        <w:t>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2022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8B4F34">
      <w:bookmarkStart w:id="19" w:name="_GoBack"/>
      <w:bookmarkEnd w:id="19"/>
    </w:p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EE"/>
    <w:rsid w:val="002C0B9B"/>
    <w:rsid w:val="00476222"/>
    <w:rsid w:val="008B4F34"/>
    <w:rsid w:val="008E1CCA"/>
    <w:rsid w:val="009E288B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dcterms:created xsi:type="dcterms:W3CDTF">2023-02-28T05:19:00Z</dcterms:created>
  <dcterms:modified xsi:type="dcterms:W3CDTF">2023-05-03T13:31:00Z</dcterms:modified>
</cp:coreProperties>
</file>